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cs="宋体"/>
          <w:sz w:val="24"/>
          <w:szCs w:val="24"/>
          <w:u w:val="single"/>
          <w:lang w:eastAsia="zh-CN"/>
        </w:rPr>
      </w:pPr>
      <w:r>
        <w:rPr>
          <w:rFonts w:hint="eastAsia" w:ascii="宋体" w:hAnsi="宋体" w:cs="宋体"/>
          <w:sz w:val="24"/>
          <w:szCs w:val="24"/>
          <w:lang w:eastAsia="zh-CN"/>
        </w:rPr>
        <w:t>合同编号：</w:t>
      </w:r>
      <w:r>
        <w:rPr>
          <w:rFonts w:hint="eastAsia" w:ascii="宋体" w:hAnsi="宋体" w:cs="宋体"/>
          <w:sz w:val="24"/>
          <w:szCs w:val="24"/>
          <w:u w:val="single"/>
          <w:lang w:eastAsia="zh-CN"/>
        </w:rPr>
        <w:t xml:space="preserve">                       </w:t>
      </w:r>
    </w:p>
    <w:p>
      <w:pPr>
        <w:tabs>
          <w:tab w:val="center" w:pos="4590"/>
          <w:tab w:val="right" w:pos="9180"/>
        </w:tabs>
        <w:spacing w:line="480" w:lineRule="exact"/>
        <w:jc w:val="center"/>
        <w:rPr>
          <w:rFonts w:ascii="宋体" w:hAnsi="宋体" w:cs="宋体"/>
          <w:sz w:val="24"/>
          <w:szCs w:val="24"/>
          <w:lang w:eastAsia="zh-CN"/>
        </w:rPr>
      </w:pPr>
    </w:p>
    <w:p>
      <w:pPr>
        <w:tabs>
          <w:tab w:val="center" w:pos="4590"/>
          <w:tab w:val="right" w:pos="9180"/>
        </w:tabs>
        <w:spacing w:line="560" w:lineRule="exact"/>
        <w:jc w:val="center"/>
        <w:rPr>
          <w:rFonts w:ascii="宋体" w:hAnsi="宋体" w:cs="宋体"/>
          <w:b/>
          <w:bCs/>
          <w:sz w:val="48"/>
          <w:szCs w:val="48"/>
          <w:lang w:eastAsia="zh-CN"/>
        </w:rPr>
      </w:pPr>
      <w:r>
        <w:rPr>
          <w:rFonts w:hint="eastAsia" w:ascii="宋体" w:hAnsi="宋体" w:cs="宋体"/>
          <w:b/>
          <w:bCs/>
          <w:sz w:val="48"/>
          <w:szCs w:val="48"/>
          <w:lang w:eastAsia="zh-CN"/>
        </w:rPr>
        <w:t>临床研究协调员（CRC）技术服务三方协议</w:t>
      </w:r>
    </w:p>
    <w:p>
      <w:pPr>
        <w:tabs>
          <w:tab w:val="center" w:pos="4590"/>
          <w:tab w:val="right" w:pos="9180"/>
        </w:tabs>
        <w:spacing w:line="480" w:lineRule="exact"/>
        <w:jc w:val="center"/>
        <w:rPr>
          <w:rFonts w:ascii="宋体" w:hAnsi="宋体" w:cs="宋体"/>
          <w:sz w:val="24"/>
          <w:szCs w:val="24"/>
          <w:lang w:eastAsia="zh-CN"/>
        </w:rPr>
      </w:pPr>
    </w:p>
    <w:tbl>
      <w:tblPr>
        <w:tblStyle w:val="23"/>
        <w:tblW w:w="0" w:type="auto"/>
        <w:tblInd w:w="0" w:type="dxa"/>
        <w:tblLayout w:type="autofit"/>
        <w:tblCellMar>
          <w:top w:w="0" w:type="dxa"/>
          <w:left w:w="108" w:type="dxa"/>
          <w:bottom w:w="0" w:type="dxa"/>
          <w:right w:w="108" w:type="dxa"/>
        </w:tblCellMar>
      </w:tblPr>
      <w:tblGrid>
        <w:gridCol w:w="1242"/>
        <w:gridCol w:w="8152"/>
      </w:tblGrid>
      <w:tr>
        <w:tblPrEx>
          <w:tblCellMar>
            <w:top w:w="0" w:type="dxa"/>
            <w:left w:w="108" w:type="dxa"/>
            <w:bottom w:w="0" w:type="dxa"/>
            <w:right w:w="108" w:type="dxa"/>
          </w:tblCellMar>
        </w:tblPrEx>
        <w:tc>
          <w:tcPr>
            <w:tcW w:w="1242" w:type="dxa"/>
          </w:tcPr>
          <w:p>
            <w:pPr>
              <w:spacing w:line="480" w:lineRule="exact"/>
              <w:rPr>
                <w:rFonts w:ascii="宋体" w:hAnsi="宋体" w:cs="宋体"/>
                <w:b/>
                <w:sz w:val="24"/>
                <w:szCs w:val="24"/>
                <w:lang w:eastAsia="zh-CN"/>
              </w:rPr>
            </w:pPr>
            <w:r>
              <w:rPr>
                <w:rFonts w:hint="eastAsia" w:ascii="宋体" w:hAnsi="宋体" w:cs="宋体"/>
                <w:b/>
                <w:sz w:val="24"/>
                <w:szCs w:val="24"/>
                <w:lang w:eastAsia="zh-CN"/>
              </w:rPr>
              <w:t>试验药物</w:t>
            </w:r>
          </w:p>
        </w:tc>
        <w:tc>
          <w:tcPr>
            <w:tcW w:w="8154" w:type="dxa"/>
            <w:tcBorders>
              <w:bottom w:val="single" w:color="auto" w:sz="4" w:space="0"/>
            </w:tcBorders>
          </w:tcPr>
          <w:p>
            <w:pPr>
              <w:spacing w:line="480" w:lineRule="exact"/>
              <w:rPr>
                <w:rFonts w:ascii="宋体" w:hAnsi="宋体" w:cs="宋体"/>
                <w:b/>
                <w:sz w:val="24"/>
                <w:szCs w:val="24"/>
                <w:lang w:eastAsia="zh-CN"/>
              </w:rPr>
            </w:pPr>
          </w:p>
        </w:tc>
      </w:tr>
      <w:tr>
        <w:tblPrEx>
          <w:tblCellMar>
            <w:top w:w="0" w:type="dxa"/>
            <w:left w:w="108" w:type="dxa"/>
            <w:bottom w:w="0" w:type="dxa"/>
            <w:right w:w="108" w:type="dxa"/>
          </w:tblCellMar>
        </w:tblPrEx>
        <w:tc>
          <w:tcPr>
            <w:tcW w:w="1242" w:type="dxa"/>
          </w:tcPr>
          <w:p>
            <w:pPr>
              <w:spacing w:line="480" w:lineRule="exact"/>
              <w:rPr>
                <w:rFonts w:ascii="宋体" w:hAnsi="宋体" w:cs="宋体"/>
                <w:b/>
                <w:sz w:val="24"/>
                <w:szCs w:val="24"/>
                <w:lang w:eastAsia="zh-CN"/>
              </w:rPr>
            </w:pPr>
            <w:r>
              <w:rPr>
                <w:rFonts w:hint="eastAsia" w:ascii="宋体" w:hAnsi="宋体" w:cs="宋体"/>
                <w:b/>
                <w:sz w:val="24"/>
                <w:szCs w:val="24"/>
                <w:lang w:eastAsia="zh-CN"/>
              </w:rPr>
              <w:t>项目名称</w:t>
            </w:r>
          </w:p>
        </w:tc>
        <w:tc>
          <w:tcPr>
            <w:tcW w:w="8154" w:type="dxa"/>
            <w:tcBorders>
              <w:top w:val="single" w:color="auto" w:sz="4" w:space="0"/>
              <w:bottom w:val="single" w:color="auto" w:sz="4" w:space="0"/>
            </w:tcBorders>
          </w:tcPr>
          <w:p>
            <w:pPr>
              <w:spacing w:line="480" w:lineRule="exact"/>
              <w:rPr>
                <w:rFonts w:ascii="宋体" w:hAnsi="宋体" w:cs="宋体"/>
                <w:b/>
                <w:sz w:val="24"/>
                <w:szCs w:val="24"/>
                <w:lang w:eastAsia="zh-CN"/>
              </w:rPr>
            </w:pPr>
          </w:p>
        </w:tc>
      </w:tr>
    </w:tbl>
    <w:p>
      <w:pPr>
        <w:spacing w:line="480" w:lineRule="exact"/>
        <w:rPr>
          <w:rFonts w:ascii="宋体" w:hAnsi="宋体" w:cs="宋体"/>
          <w:b/>
          <w:sz w:val="24"/>
          <w:szCs w:val="24"/>
          <w:lang w:eastAsia="zh-CN"/>
        </w:rPr>
      </w:pPr>
    </w:p>
    <w:p>
      <w:pPr>
        <w:spacing w:line="480" w:lineRule="exact"/>
        <w:rPr>
          <w:rFonts w:ascii="宋体" w:hAnsi="宋体" w:cs="宋体"/>
          <w:b/>
          <w:sz w:val="24"/>
          <w:szCs w:val="24"/>
          <w:lang w:eastAsia="zh-CN"/>
        </w:rPr>
      </w:pPr>
      <w:r>
        <w:rPr>
          <w:rFonts w:hint="eastAsia" w:ascii="宋体" w:hAnsi="宋体" w:cs="宋体"/>
          <w:b/>
          <w:sz w:val="24"/>
          <w:szCs w:val="24"/>
          <w:lang w:eastAsia="zh-CN"/>
        </w:rPr>
        <w:t>申办者/CRO：</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b/>
          <w:sz w:val="24"/>
          <w:szCs w:val="24"/>
          <w:lang w:eastAsia="zh-CN"/>
        </w:rPr>
      </w:pPr>
      <w:r>
        <w:rPr>
          <w:rFonts w:hint="eastAsia" w:ascii="宋体" w:hAnsi="宋体" w:cs="宋体"/>
          <w:b/>
          <w:sz w:val="24"/>
          <w:szCs w:val="24"/>
          <w:lang w:eastAsia="zh-CN"/>
        </w:rPr>
        <w:t>地    址：</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b/>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sz w:val="24"/>
          <w:szCs w:val="24"/>
          <w:lang w:eastAsia="zh-CN"/>
        </w:rPr>
      </w:pPr>
    </w:p>
    <w:p>
      <w:pPr>
        <w:spacing w:line="480" w:lineRule="exact"/>
        <w:rPr>
          <w:rFonts w:ascii="宋体" w:hAnsi="宋体" w:cs="宋体"/>
          <w:b/>
          <w:sz w:val="24"/>
          <w:szCs w:val="24"/>
        </w:rPr>
      </w:pPr>
      <w:r>
        <w:rPr>
          <w:rFonts w:hint="eastAsia" w:ascii="宋体" w:hAnsi="宋体" w:cs="宋体"/>
          <w:b/>
          <w:sz w:val="24"/>
          <w:szCs w:val="24"/>
          <w:lang w:eastAsia="zh-CN"/>
        </w:rPr>
        <w:t>SMO</w:t>
      </w:r>
      <w:r>
        <w:rPr>
          <w:rFonts w:hint="eastAsia" w:ascii="宋体" w:hAnsi="宋体" w:cs="宋体"/>
          <w:b/>
          <w:sz w:val="24"/>
          <w:szCs w:val="24"/>
        </w:rPr>
        <w:t>：</w:t>
      </w:r>
      <w:r>
        <w:rPr>
          <w:rFonts w:hint="eastAsia" w:ascii="宋体" w:hAnsi="宋体" w:cs="宋体"/>
          <w:b/>
          <w:sz w:val="24"/>
          <w:szCs w:val="24"/>
          <w:shd w:val="pct10" w:color="auto" w:fill="FFFFFF"/>
        </w:rPr>
        <w:t xml:space="preserve">                                                                              </w:t>
      </w:r>
    </w:p>
    <w:p>
      <w:pPr>
        <w:spacing w:line="480" w:lineRule="exact"/>
        <w:rPr>
          <w:rFonts w:ascii="宋体" w:hAnsi="宋体" w:cs="宋体"/>
          <w:b/>
          <w:sz w:val="24"/>
          <w:szCs w:val="24"/>
        </w:rPr>
      </w:pPr>
      <w:r>
        <w:rPr>
          <w:rFonts w:hint="eastAsia" w:ascii="宋体" w:hAnsi="宋体" w:cs="宋体"/>
          <w:b/>
          <w:sz w:val="24"/>
          <w:szCs w:val="24"/>
        </w:rPr>
        <w:t>地    址：</w:t>
      </w:r>
      <w:r>
        <w:rPr>
          <w:rFonts w:hint="eastAsia" w:ascii="宋体" w:hAnsi="宋体" w:cs="宋体"/>
          <w:b/>
          <w:sz w:val="24"/>
          <w:szCs w:val="24"/>
          <w:shd w:val="pct10" w:color="auto" w:fill="FFFFFF"/>
        </w:rPr>
        <w:t xml:space="preserve">                                            </w:t>
      </w:r>
      <w:r>
        <w:rPr>
          <w:rFonts w:hint="eastAsia" w:ascii="宋体" w:hAnsi="宋体" w:cs="宋体"/>
          <w:b/>
          <w:sz w:val="24"/>
          <w:szCs w:val="24"/>
        </w:rPr>
        <w:t>法人：</w:t>
      </w:r>
      <w:r>
        <w:rPr>
          <w:rFonts w:hint="eastAsia" w:ascii="宋体" w:hAnsi="宋体" w:cs="宋体"/>
          <w:b/>
          <w:sz w:val="24"/>
          <w:szCs w:val="24"/>
          <w:shd w:val="pct10" w:color="auto" w:fill="FFFFFF"/>
        </w:rPr>
        <w:t xml:space="preserve">                        </w:t>
      </w:r>
    </w:p>
    <w:p>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sz w:val="24"/>
          <w:szCs w:val="24"/>
          <w:lang w:eastAsia="zh-CN"/>
        </w:rPr>
      </w:pPr>
    </w:p>
    <w:p>
      <w:pPr>
        <w:spacing w:line="480" w:lineRule="exact"/>
        <w:rPr>
          <w:rFonts w:ascii="宋体" w:hAnsi="宋体" w:cs="宋体"/>
          <w:b/>
          <w:sz w:val="24"/>
          <w:szCs w:val="24"/>
          <w:lang w:eastAsia="zh-CN"/>
        </w:rPr>
      </w:pPr>
      <w:r>
        <w:rPr>
          <w:rFonts w:hint="eastAsia" w:ascii="宋体" w:hAnsi="宋体" w:cs="宋体"/>
          <w:b/>
          <w:sz w:val="24"/>
          <w:szCs w:val="24"/>
          <w:lang w:eastAsia="zh-CN"/>
        </w:rPr>
        <w:t>研究机构：</w:t>
      </w:r>
      <w:r>
        <w:rPr>
          <w:rFonts w:hint="eastAsia" w:ascii="宋体" w:hAnsi="宋体" w:cs="宋体"/>
          <w:b/>
          <w:sz w:val="24"/>
          <w:szCs w:val="24"/>
          <w:shd w:val="pct10" w:color="auto" w:fill="FFFFFF"/>
          <w:lang w:eastAsia="zh-CN"/>
        </w:rPr>
        <w:t xml:space="preserve"> 长沙市第三医院                                                                         </w:t>
      </w:r>
    </w:p>
    <w:p>
      <w:pPr>
        <w:spacing w:line="480" w:lineRule="exact"/>
        <w:rPr>
          <w:rFonts w:ascii="宋体" w:hAnsi="宋体" w:cs="宋体"/>
          <w:b/>
          <w:sz w:val="24"/>
          <w:szCs w:val="24"/>
          <w:lang w:eastAsia="zh-CN"/>
        </w:rPr>
      </w:pPr>
      <w:r>
        <w:rPr>
          <w:rFonts w:hint="eastAsia" w:ascii="宋体" w:hAnsi="宋体" w:cs="宋体"/>
          <w:b/>
          <w:sz w:val="24"/>
          <w:szCs w:val="24"/>
          <w:lang w:eastAsia="zh-CN"/>
        </w:rPr>
        <w:t>地址：</w:t>
      </w:r>
      <w:r>
        <w:rPr>
          <w:rFonts w:hint="eastAsia" w:ascii="宋体" w:hAnsi="宋体" w:cs="宋体"/>
          <w:b/>
          <w:sz w:val="24"/>
          <w:szCs w:val="24"/>
          <w:shd w:val="pct10" w:color="auto" w:fill="FFFFFF"/>
          <w:lang w:eastAsia="zh-CN"/>
        </w:rPr>
        <w:t xml:space="preserve">  湖南省长沙市劳动西路176号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 xml:space="preserve">                    </w:t>
      </w:r>
    </w:p>
    <w:p>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410015                         </w:t>
      </w:r>
      <w:r>
        <w:rPr>
          <w:rFonts w:hint="eastAsia" w:ascii="宋体" w:hAnsi="宋体" w:cs="宋体"/>
          <w:b/>
          <w:sz w:val="24"/>
          <w:szCs w:val="24"/>
          <w:lang w:eastAsia="zh-CN"/>
        </w:rPr>
        <w:t xml:space="preserve">    联系电话：0731-85171463</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sz w:val="24"/>
          <w:szCs w:val="24"/>
          <w:lang w:eastAsia="zh-CN"/>
        </w:rPr>
      </w:pP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0731- 85151092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cssdsyygcp@163.com    </w:t>
      </w:r>
    </w:p>
    <w:p>
      <w:pPr>
        <w:spacing w:line="480" w:lineRule="exact"/>
        <w:rPr>
          <w:rFonts w:ascii="宋体" w:hAnsi="宋体" w:cs="宋体"/>
          <w:sz w:val="24"/>
          <w:szCs w:val="24"/>
          <w:lang w:eastAsia="zh-CN"/>
        </w:rPr>
      </w:pPr>
    </w:p>
    <w:p>
      <w:pPr>
        <w:spacing w:line="480" w:lineRule="exact"/>
        <w:rPr>
          <w:rFonts w:ascii="宋体" w:hAnsi="宋体" w:cs="宋体"/>
          <w:b/>
          <w:sz w:val="24"/>
          <w:szCs w:val="24"/>
          <w:lang w:eastAsia="zh-CN"/>
        </w:rPr>
      </w:pPr>
      <w:r>
        <w:rPr>
          <w:rFonts w:hint="eastAsia" w:ascii="宋体" w:hAnsi="宋体" w:cs="宋体"/>
          <w:b/>
          <w:sz w:val="24"/>
          <w:szCs w:val="24"/>
          <w:lang w:eastAsia="zh-CN"/>
        </w:rPr>
        <w:t>主要研究者：</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专业组科室：</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p>
    <w:p>
      <w:pPr>
        <w:spacing w:line="480" w:lineRule="exact"/>
        <w:rPr>
          <w:rFonts w:ascii="宋体" w:hAnsi="宋体" w:cs="宋体"/>
          <w:sz w:val="24"/>
          <w:szCs w:val="24"/>
          <w:lang w:eastAsia="zh-CN"/>
        </w:rPr>
      </w:pPr>
      <w:r>
        <w:rPr>
          <w:rFonts w:hint="eastAsia" w:ascii="宋体" w:hAnsi="宋体" w:cs="宋体"/>
          <w:b/>
          <w:sz w:val="24"/>
          <w:szCs w:val="24"/>
        </w:rPr>
        <w:t>E-mail：</w:t>
      </w:r>
      <w:r>
        <w:rPr>
          <w:rFonts w:hint="eastAsia" w:ascii="宋体" w:hAnsi="宋体" w:cs="宋体"/>
          <w:b/>
          <w:sz w:val="24"/>
          <w:szCs w:val="24"/>
          <w:shd w:val="pct10" w:color="auto" w:fill="FFFFFF"/>
        </w:rPr>
        <w:t xml:space="preserve">           </w:t>
      </w:r>
    </w:p>
    <w:p>
      <w:pPr>
        <w:spacing w:line="480" w:lineRule="exact"/>
        <w:rPr>
          <w:rFonts w:ascii="宋体" w:hAnsi="宋体" w:cs="宋体"/>
          <w:sz w:val="24"/>
          <w:szCs w:val="24"/>
          <w:lang w:eastAsia="zh-CN"/>
        </w:rPr>
      </w:pPr>
    </w:p>
    <w:p>
      <w:pPr>
        <w:spacing w:line="480" w:lineRule="exact"/>
        <w:rPr>
          <w:rFonts w:ascii="宋体" w:hAnsi="宋体" w:cs="宋体"/>
          <w:b/>
          <w:sz w:val="24"/>
          <w:szCs w:val="24"/>
          <w:u w:val="single"/>
          <w:lang w:eastAsia="zh-CN"/>
        </w:rPr>
      </w:pPr>
      <w:r>
        <w:rPr>
          <w:rFonts w:hint="eastAsia" w:ascii="宋体" w:hAnsi="宋体" w:cs="宋体"/>
          <w:b/>
          <w:sz w:val="24"/>
          <w:szCs w:val="24"/>
          <w:lang w:eastAsia="zh-CN"/>
        </w:rPr>
        <w:t xml:space="preserve"> 甲方（</w:t>
      </w:r>
      <w:r>
        <w:rPr>
          <w:rFonts w:hint="eastAsia" w:ascii="宋体" w:hAnsi="宋体" w:cs="宋体"/>
          <w:b/>
          <w:bCs/>
          <w:sz w:val="24"/>
          <w:szCs w:val="24"/>
          <w:lang w:eastAsia="zh-CN"/>
        </w:rPr>
        <w:t xml:space="preserve"> </w:t>
      </w:r>
      <w:r>
        <w:rPr>
          <w:rFonts w:hint="eastAsia" w:ascii="宋体" w:hAnsi="宋体" w:cs="宋体"/>
          <w:b/>
          <w:sz w:val="24"/>
          <w:szCs w:val="24"/>
          <w:lang w:eastAsia="zh-CN"/>
        </w:rPr>
        <w:t>申办者或RCO）：申办者：</w:t>
      </w:r>
      <w:r>
        <w:rPr>
          <w:rFonts w:hint="eastAsia" w:ascii="宋体" w:hAnsi="宋体" w:cs="宋体"/>
          <w:b/>
          <w:sz w:val="24"/>
          <w:szCs w:val="24"/>
          <w:u w:val="single"/>
          <w:lang w:eastAsia="zh-CN"/>
        </w:rPr>
        <w:t>××××××××公司 和（或）</w:t>
      </w:r>
      <w:r>
        <w:rPr>
          <w:rFonts w:hint="eastAsia" w:ascii="宋体" w:hAnsi="宋体" w:cs="宋体"/>
          <w:b/>
          <w:sz w:val="24"/>
          <w:szCs w:val="24"/>
          <w:lang w:eastAsia="zh-CN"/>
        </w:rPr>
        <w:t>CRO:</w:t>
      </w:r>
      <w:r>
        <w:rPr>
          <w:rFonts w:hint="eastAsia" w:ascii="宋体" w:hAnsi="宋体" w:cs="宋体"/>
          <w:b/>
          <w:sz w:val="24"/>
          <w:szCs w:val="24"/>
          <w:u w:val="single"/>
          <w:lang w:eastAsia="zh-CN"/>
        </w:rPr>
        <w:t>_ ×××××××公司_</w:t>
      </w:r>
    </w:p>
    <w:p>
      <w:pPr>
        <w:spacing w:line="480" w:lineRule="exact"/>
        <w:rPr>
          <w:rFonts w:ascii="宋体" w:hAnsi="宋体" w:cs="宋体"/>
          <w:b/>
          <w:sz w:val="24"/>
          <w:szCs w:val="24"/>
          <w:lang w:eastAsia="zh-CN"/>
        </w:rPr>
      </w:pPr>
      <w:r>
        <w:rPr>
          <w:rFonts w:hint="eastAsia" w:ascii="宋体" w:hAnsi="宋体" w:cs="宋体"/>
          <w:b/>
          <w:sz w:val="24"/>
          <w:szCs w:val="24"/>
          <w:lang w:eastAsia="zh-CN"/>
        </w:rPr>
        <w:t>乙方（SMO）：</w:t>
      </w:r>
      <w:r>
        <w:rPr>
          <w:rFonts w:hint="eastAsia" w:ascii="宋体" w:hAnsi="宋体" w:cs="宋体"/>
          <w:b/>
          <w:sz w:val="24"/>
          <w:szCs w:val="24"/>
          <w:u w:val="single"/>
          <w:lang w:eastAsia="zh-CN"/>
        </w:rPr>
        <w:t xml:space="preserve">××××××××公司   </w:t>
      </w:r>
      <w:r>
        <w:rPr>
          <w:rFonts w:hint="eastAsia" w:ascii="宋体" w:hAnsi="宋体" w:cs="宋体"/>
          <w:b/>
          <w:sz w:val="24"/>
          <w:szCs w:val="24"/>
          <w:lang w:eastAsia="zh-CN"/>
        </w:rPr>
        <w:t xml:space="preserve"> </w:t>
      </w:r>
    </w:p>
    <w:p>
      <w:pPr>
        <w:spacing w:line="480" w:lineRule="exact"/>
        <w:rPr>
          <w:rFonts w:ascii="宋体" w:hAnsi="宋体" w:cs="宋体"/>
          <w:b/>
          <w:sz w:val="24"/>
          <w:szCs w:val="24"/>
          <w:lang w:eastAsia="zh-CN"/>
        </w:rPr>
      </w:pPr>
      <w:r>
        <w:rPr>
          <w:rFonts w:hint="eastAsia" w:ascii="宋体" w:hAnsi="宋体" w:cs="宋体"/>
          <w:b/>
          <w:sz w:val="24"/>
          <w:szCs w:val="24"/>
          <w:lang w:eastAsia="zh-CN"/>
        </w:rPr>
        <w:t>丙方（研究机构）：</w:t>
      </w:r>
      <w:r>
        <w:rPr>
          <w:rFonts w:hint="eastAsia" w:ascii="宋体" w:hAnsi="宋体" w:cs="宋体"/>
          <w:b/>
          <w:sz w:val="24"/>
          <w:szCs w:val="24"/>
          <w:u w:val="single"/>
          <w:lang w:eastAsia="zh-CN"/>
        </w:rPr>
        <w:t xml:space="preserve">长沙市第三医院             </w:t>
      </w:r>
    </w:p>
    <w:p>
      <w:pPr>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本协议甲方委托乙方就</w:t>
      </w:r>
      <w:r>
        <w:rPr>
          <w:rFonts w:hint="eastAsia" w:ascii="宋体" w:hAnsi="宋体" w:cs="宋体"/>
          <w:sz w:val="24"/>
          <w:szCs w:val="24"/>
          <w:u w:val="single"/>
          <w:lang w:eastAsia="zh-CN"/>
        </w:rPr>
        <w:t xml:space="preserve">                         （项目名称）                                </w:t>
      </w:r>
      <w:r>
        <w:rPr>
          <w:rFonts w:hint="eastAsia" w:ascii="宋体" w:hAnsi="宋体" w:cs="宋体"/>
          <w:sz w:val="24"/>
          <w:szCs w:val="24"/>
          <w:lang w:eastAsia="zh-CN"/>
        </w:rPr>
        <w:t>的临床试验项目向丙方提供临床研究协调员（CRC）技术服务，是甲方和丙方签署</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临床试验合同（以下简称“主合同”）的补充。三方经过平等协商，在真实、充分地表达各自意愿的基础上，根据《中华人民共和国民法典》的规定，达成如下协议，并由三方共同恪守。</w:t>
      </w:r>
    </w:p>
    <w:p>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一、各方职责和义务</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1、甲方职责和义务（甲方为申办者或CRO） ：</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（1）甲方向丙方承诺其委托的乙方具有履行CRC服务所必需的以及相关法律法规所要求的资质；</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（2）甲方声明与SMO不为利益关联公司；</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（3）甲方对乙方派遣的CRC进行所服务项目的临床试验操作培训和考核，并保证其能够胜任本协议中规定的CRC服务职责；</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（4）甲方委托乙方提供的CRC技术服务所产生的经费和所有开支均由甲负责并直接支付至乙方账户；</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（5）甲方承诺由于乙方CRC服务所造成的任何伤害和损失，丙方及丙方研究人员免于承担责任。</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2、乙方职责和义务（乙方为SMO）：</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（1）乙方向丙方派遣合格的CRC并按本协议中规定的CRC服务内容提供服务，向丙方递交SMO营业执照复印件，并盖章；</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（2）乙方声明与申办者及CRO均不为利益关联公司；</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（3）CRC是乙方正式员工，与甲丙双方不存在劳务合同关系。向丙方递交雇佣关系证明及CRC个人简历/GCP培训证书备案；</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（4）乙方派遣的CRC必须遵循本合同条款、试验方案和所有适用的法律法规，包括但不限于中国现行版GCP、ICH-GCP（如适用）；</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（5）乙方派遣的CRC必须遵循丙方适用的规章制度、标准操作规程和其他合理的书面指示；</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6）为了保证工作的顺利进行及工作质量，乙方不能频繁更换CRC。如试验过程中更换CRC，应至少提前1个月通知研究机构，新派CRC须重新接受机构资质审核、PI授权和培训，新老CRC须按照机构交接流程完成工作交接；</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（7）乙方承诺由于乙方提供的CRC服务所造成的任何伤害和损失，丙方及丙方研究人员免于承担责任。</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3、丙方职责与义务（丙方为研究机构）：</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（1）丙方有权对乙方派遣的CRC的资质进行审核，如CRC的资质不符合丙方和/或研究项目的要求，丙方有权要求甲方和乙方更换CRC，甲方和乙方必须全力配合；</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（2）为乙方派遣的CRC提供服务场所和必要文件；</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（3）对乙方派遣的CRC进行必要的管理培训和指导；</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（4）丙方定期对乙方派遣的CRC进行监督和检查，若CRC不能胜任工作，丙方有权要求更换CRC，甲方和乙方必须全力配合。</w:t>
      </w:r>
    </w:p>
    <w:p>
      <w:pPr>
        <w:pStyle w:val="51"/>
        <w:spacing w:line="480" w:lineRule="exact"/>
        <w:ind w:firstLine="482" w:firstLineChars="200"/>
        <w:rPr>
          <w:rFonts w:hAnsi="宋体"/>
          <w:b/>
          <w:bCs/>
        </w:rPr>
      </w:pPr>
      <w:r>
        <w:rPr>
          <w:rFonts w:hint="eastAsia" w:hAnsi="宋体"/>
          <w:b/>
          <w:bCs/>
        </w:rPr>
        <w:t>二、技术服务内容（CRC均应在PI授权下工作，其工作范围一般为）</w:t>
      </w:r>
    </w:p>
    <w:p>
      <w:pPr>
        <w:pStyle w:val="51"/>
        <w:spacing w:line="480" w:lineRule="exact"/>
        <w:ind w:firstLine="480" w:firstLineChars="200"/>
        <w:rPr>
          <w:rFonts w:hAnsi="宋体"/>
        </w:rPr>
      </w:pPr>
      <w:r>
        <w:rPr>
          <w:rFonts w:hint="eastAsia" w:hAnsi="宋体"/>
        </w:rPr>
        <w:t>1、协助研究者准备项目启动相关工作；</w:t>
      </w:r>
    </w:p>
    <w:p>
      <w:pPr>
        <w:pStyle w:val="51"/>
        <w:spacing w:line="480" w:lineRule="exact"/>
        <w:ind w:firstLine="480" w:firstLineChars="200"/>
        <w:rPr>
          <w:rFonts w:hAnsi="宋体"/>
        </w:rPr>
      </w:pPr>
      <w:r>
        <w:rPr>
          <w:rFonts w:hint="eastAsia" w:hAnsi="宋体"/>
        </w:rPr>
        <w:t xml:space="preserve">2、协助研究者EDC录入/填写CRF及进行数据答疑； </w:t>
      </w:r>
    </w:p>
    <w:p>
      <w:pPr>
        <w:pStyle w:val="51"/>
        <w:spacing w:line="480" w:lineRule="exact"/>
        <w:ind w:firstLine="480" w:firstLineChars="200"/>
        <w:rPr>
          <w:rFonts w:hAnsi="宋体"/>
        </w:rPr>
      </w:pPr>
      <w:r>
        <w:rPr>
          <w:rFonts w:hint="eastAsia" w:hAnsi="宋体"/>
        </w:rPr>
        <w:t xml:space="preserve">3、协助研究者对文档进行日常维护及管理； </w:t>
      </w:r>
    </w:p>
    <w:p>
      <w:pPr>
        <w:pStyle w:val="51"/>
        <w:spacing w:line="480" w:lineRule="exact"/>
        <w:ind w:firstLine="480" w:firstLineChars="200"/>
        <w:rPr>
          <w:rFonts w:hAnsi="宋体"/>
        </w:rPr>
      </w:pPr>
      <w:r>
        <w:rPr>
          <w:rFonts w:hint="eastAsia" w:hAnsi="宋体"/>
        </w:rPr>
        <w:t xml:space="preserve">4、协助研究者对相关原始数据进行查漏补缺及整理； </w:t>
      </w:r>
    </w:p>
    <w:p>
      <w:pPr>
        <w:pStyle w:val="51"/>
        <w:spacing w:line="480" w:lineRule="exact"/>
        <w:ind w:firstLine="480" w:firstLineChars="200"/>
        <w:rPr>
          <w:rFonts w:hAnsi="宋体"/>
        </w:rPr>
      </w:pPr>
      <w:r>
        <w:rPr>
          <w:rFonts w:hint="eastAsia" w:hAnsi="宋体"/>
        </w:rPr>
        <w:t>5、协助研究者进行试验物资管理、生物标本处理、保存及寄送；</w:t>
      </w:r>
    </w:p>
    <w:p>
      <w:pPr>
        <w:pStyle w:val="51"/>
        <w:spacing w:line="480" w:lineRule="exact"/>
        <w:ind w:firstLine="480" w:firstLineChars="200"/>
        <w:rPr>
          <w:rFonts w:hAnsi="宋体"/>
        </w:rPr>
      </w:pPr>
      <w:r>
        <w:rPr>
          <w:rFonts w:hint="eastAsia" w:hAnsi="宋体"/>
        </w:rPr>
        <w:t>6、协助研究者对受试者随访等相关工作；</w:t>
      </w:r>
    </w:p>
    <w:p>
      <w:pPr>
        <w:pStyle w:val="51"/>
        <w:spacing w:line="480" w:lineRule="exact"/>
        <w:ind w:firstLine="480" w:firstLineChars="200"/>
        <w:rPr>
          <w:rFonts w:hAnsi="宋体"/>
        </w:rPr>
      </w:pPr>
      <w:r>
        <w:rPr>
          <w:rFonts w:hint="eastAsia" w:hAnsi="宋体"/>
        </w:rPr>
        <w:t xml:space="preserve">7、协助研究者对受试者的安全报告等相关工作； </w:t>
      </w:r>
    </w:p>
    <w:p>
      <w:pPr>
        <w:pStyle w:val="51"/>
        <w:spacing w:line="480" w:lineRule="exact"/>
        <w:ind w:firstLine="480" w:firstLineChars="200"/>
        <w:rPr>
          <w:rFonts w:hAnsi="宋体"/>
        </w:rPr>
      </w:pPr>
      <w:r>
        <w:rPr>
          <w:rFonts w:hint="eastAsia" w:hAnsi="宋体"/>
        </w:rPr>
        <w:t>8、协助研究者配合监查、稽查和视查；</w:t>
      </w:r>
    </w:p>
    <w:p>
      <w:pPr>
        <w:pStyle w:val="51"/>
        <w:spacing w:line="480" w:lineRule="exact"/>
        <w:ind w:firstLine="480" w:firstLineChars="200"/>
        <w:rPr>
          <w:rFonts w:hAnsi="宋体"/>
        </w:rPr>
      </w:pPr>
      <w:r>
        <w:rPr>
          <w:rFonts w:hint="eastAsia" w:hAnsi="宋体"/>
        </w:rPr>
        <w:t>9、联系伦理委员会，及时递交相关资料并反馈伦理委员会的要求；</w:t>
      </w:r>
    </w:p>
    <w:p>
      <w:pPr>
        <w:pStyle w:val="51"/>
        <w:spacing w:line="480" w:lineRule="exact"/>
        <w:ind w:firstLine="480" w:firstLineChars="200"/>
        <w:rPr>
          <w:rFonts w:hAnsi="宋体"/>
        </w:rPr>
      </w:pPr>
      <w:r>
        <w:rPr>
          <w:rFonts w:hint="eastAsia" w:hAnsi="宋体"/>
        </w:rPr>
        <w:t>10、以上未包含的其他特殊情况，协商解决。</w:t>
      </w:r>
    </w:p>
    <w:p>
      <w:pPr>
        <w:pStyle w:val="51"/>
        <w:spacing w:line="480" w:lineRule="exact"/>
        <w:ind w:firstLine="480" w:firstLineChars="200"/>
        <w:rPr>
          <w:rFonts w:hAnsi="宋体"/>
        </w:rPr>
      </w:pPr>
      <w:r>
        <w:rPr>
          <w:rFonts w:hint="eastAsia" w:hAnsi="宋体"/>
        </w:rPr>
        <w:t>11、不能授权的职责有：</w:t>
      </w:r>
    </w:p>
    <w:p>
      <w:pPr>
        <w:pStyle w:val="51"/>
        <w:spacing w:line="480" w:lineRule="exact"/>
        <w:ind w:firstLine="480" w:firstLineChars="200"/>
        <w:rPr>
          <w:rFonts w:hAnsi="宋体"/>
        </w:rPr>
      </w:pPr>
      <w:r>
        <w:rPr>
          <w:rFonts w:hint="eastAsia" w:hAnsi="宋体"/>
        </w:rPr>
        <w:t>（1）不能书写或修改病程记录，不得承担医学诊查、医学处置等医师的执业活动；</w:t>
      </w:r>
    </w:p>
    <w:p>
      <w:pPr>
        <w:pStyle w:val="51"/>
        <w:spacing w:line="480" w:lineRule="exact"/>
        <w:ind w:firstLine="480" w:firstLineChars="200"/>
        <w:rPr>
          <w:rFonts w:hAnsi="宋体"/>
        </w:rPr>
      </w:pPr>
      <w:r>
        <w:rPr>
          <w:rFonts w:hint="eastAsia" w:hAnsi="宋体"/>
        </w:rPr>
        <w:t>（2）未经本院研究团队书面委派，不能代表研究团队与本院相关科室交涉项目工作。</w:t>
      </w:r>
    </w:p>
    <w:p>
      <w:pPr>
        <w:spacing w:line="480" w:lineRule="exact"/>
        <w:ind w:firstLine="482" w:firstLineChars="200"/>
        <w:rPr>
          <w:rFonts w:ascii="宋体" w:hAnsi="宋体" w:cs="宋体"/>
          <w:b/>
          <w:sz w:val="24"/>
          <w:szCs w:val="24"/>
          <w:lang w:eastAsia="zh-CN"/>
        </w:rPr>
      </w:pPr>
      <w:r>
        <w:rPr>
          <w:rFonts w:hint="eastAsia" w:ascii="宋体" w:hAnsi="宋体" w:cs="宋体"/>
          <w:b/>
          <w:sz w:val="24"/>
          <w:szCs w:val="24"/>
          <w:lang w:eastAsia="zh-CN"/>
        </w:rPr>
        <w:t xml:space="preserve">三、经费承担及支付方式、支付时间 </w:t>
      </w:r>
    </w:p>
    <w:p>
      <w:pPr>
        <w:pStyle w:val="51"/>
        <w:spacing w:line="480" w:lineRule="exact"/>
        <w:ind w:firstLine="480" w:firstLineChars="200"/>
        <w:rPr>
          <w:rFonts w:hAnsi="宋体"/>
        </w:rPr>
      </w:pPr>
      <w:r>
        <w:rPr>
          <w:rFonts w:hint="eastAsia" w:hAnsi="宋体"/>
        </w:rPr>
        <w:t>1、甲方直接支付给乙方的费用：该试验计划入组____例受试者，预计该项目CRC服务费用为人民币_______________________整（大写）（￥______元整）。</w:t>
      </w:r>
    </w:p>
    <w:p>
      <w:pPr>
        <w:pStyle w:val="51"/>
        <w:spacing w:line="480" w:lineRule="exact"/>
        <w:ind w:firstLine="480" w:firstLineChars="200"/>
        <w:rPr>
          <w:rFonts w:hAnsi="宋体"/>
        </w:rPr>
      </w:pPr>
      <w:r>
        <w:rPr>
          <w:rFonts w:hint="eastAsia" w:hAnsi="宋体"/>
        </w:rPr>
        <w:t xml:space="preserve">2、具体支付计划：（补充） </w:t>
      </w:r>
    </w:p>
    <w:p>
      <w:pPr>
        <w:pStyle w:val="51"/>
        <w:spacing w:line="480" w:lineRule="exact"/>
        <w:ind w:firstLine="482" w:firstLineChars="200"/>
        <w:rPr>
          <w:rFonts w:hAnsi="宋体"/>
          <w:b/>
          <w:bCs/>
        </w:rPr>
      </w:pPr>
      <w:r>
        <w:rPr>
          <w:rFonts w:hint="eastAsia" w:hAnsi="宋体"/>
          <w:b/>
          <w:bCs/>
          <w:color w:val="FF0000"/>
        </w:rPr>
        <w:t>或由甲乙双方另行协议确定。</w:t>
      </w:r>
    </w:p>
    <w:p>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四、保密</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1、乙方承诺，未经甲方、丙方书面同意，在提供服务期间获得的任何需要保密信息，包括但不限于受试者隐私不能向第三方泄露。违反此条款所造成的损失由乙方承担；</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2、甲方和丙方应遵循双方签署的主合同中的保密条款；</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3、本协议终止后规定的保密义务继续有效。</w:t>
      </w:r>
    </w:p>
    <w:p>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五、期限和终止</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1、本协议在签署盖章后生效，一式**份，甲方执**份，乙方执**份，丙方执两份。在甲方和丙方签署的主合同终止时终止；</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2、对于三方中有一方未履行其应有的职责和义务时，另外两方可终止；</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3、如出现不可抗拒因素，致使本合同的履行成为不必要或不可能的，可以解除本合同。</w:t>
      </w:r>
    </w:p>
    <w:p>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六、违约责任及纠纷解决</w:t>
      </w:r>
    </w:p>
    <w:p>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三方因履行本协议而发生的争议，应协商、调解解决。经协商仍不能达成一致意见的，由诉讼方向所在地有管辖权的人民法院提起诉讼。</w:t>
      </w:r>
    </w:p>
    <w:p>
      <w:pPr>
        <w:ind w:firstLine="400" w:firstLineChars="200"/>
        <w:jc w:val="center"/>
        <w:rPr>
          <w:rFonts w:ascii="宋体" w:hAnsi="宋体"/>
          <w:sz w:val="24"/>
          <w:szCs w:val="24"/>
          <w:lang w:eastAsia="zh-CN"/>
        </w:rPr>
      </w:pPr>
      <w:r>
        <w:rPr>
          <w:rFonts w:hint="eastAsia" w:ascii="仿宋_GB2312" w:hAnsi="仿宋_GB2312" w:cs="仿宋_GB2312"/>
          <w:lang w:eastAsia="zh-CN"/>
        </w:rPr>
        <w:t>【</w:t>
      </w:r>
      <w:r>
        <w:rPr>
          <w:rFonts w:hint="eastAsia" w:ascii="宋体" w:hAnsi="宋体"/>
          <w:sz w:val="22"/>
          <w:szCs w:val="22"/>
          <w:lang w:eastAsia="zh-CN"/>
        </w:rPr>
        <w:t>本页以下无正文</w:t>
      </w:r>
      <w:r>
        <w:rPr>
          <w:rFonts w:hint="eastAsia" w:ascii="仿宋_GB2312" w:hAnsi="仿宋_GB2312" w:cs="仿宋_GB2312"/>
          <w:lang w:eastAsia="zh-CN"/>
        </w:rPr>
        <w:t>】</w:t>
      </w:r>
    </w:p>
    <w:p>
      <w:pPr>
        <w:spacing w:afterLines="50" w:line="360" w:lineRule="auto"/>
        <w:rPr>
          <w:sz w:val="24"/>
          <w:szCs w:val="24"/>
          <w:lang w:eastAsia="zh-CN"/>
        </w:rPr>
      </w:pPr>
    </w:p>
    <w:p>
      <w:pPr>
        <w:ind w:firstLine="400" w:firstLineChars="200"/>
        <w:jc w:val="center"/>
        <w:rPr>
          <w:rFonts w:ascii="仿宋_GB2312" w:hAnsi="仿宋_GB2312" w:cs="仿宋_GB2312"/>
          <w:lang w:eastAsia="zh-CN"/>
        </w:rPr>
      </w:pPr>
    </w:p>
    <w:p>
      <w:pPr>
        <w:ind w:firstLine="400" w:firstLineChars="200"/>
        <w:jc w:val="center"/>
        <w:rPr>
          <w:rFonts w:ascii="仿宋_GB2312" w:hAnsi="仿宋_GB2312" w:cs="仿宋_GB2312"/>
          <w:lang w:eastAsia="zh-CN"/>
        </w:rPr>
      </w:pPr>
    </w:p>
    <w:p>
      <w:pPr>
        <w:ind w:firstLine="400" w:firstLineChars="200"/>
        <w:jc w:val="center"/>
        <w:rPr>
          <w:rFonts w:ascii="仿宋_GB2312" w:hAnsi="仿宋_GB2312" w:cs="仿宋_GB2312"/>
          <w:lang w:eastAsia="zh-CN"/>
        </w:rPr>
      </w:pPr>
    </w:p>
    <w:p>
      <w:pPr>
        <w:ind w:firstLine="400" w:firstLineChars="200"/>
        <w:jc w:val="center"/>
        <w:rPr>
          <w:rFonts w:hint="eastAsia" w:ascii="仿宋_GB2312" w:hAnsi="仿宋_GB2312" w:cs="仿宋_GB2312"/>
          <w:lang w:eastAsia="zh-CN"/>
        </w:rPr>
      </w:pPr>
    </w:p>
    <w:p>
      <w:pPr>
        <w:spacing w:line="600" w:lineRule="auto"/>
        <w:rPr>
          <w:rFonts w:ascii="宋体" w:hAnsi="宋体"/>
          <w:sz w:val="24"/>
          <w:szCs w:val="24"/>
          <w:lang w:eastAsia="zh-CN"/>
        </w:rPr>
      </w:pPr>
      <w:bookmarkStart w:id="0" w:name="_GoBack"/>
      <w:bookmarkEnd w:id="0"/>
      <w:r>
        <w:rPr>
          <w:rFonts w:hint="eastAsia" w:ascii="宋体" w:hAnsi="宋体"/>
          <w:b/>
          <w:sz w:val="24"/>
          <w:szCs w:val="24"/>
          <w:lang w:eastAsia="zh-CN"/>
        </w:rPr>
        <w:t>甲方：</w:t>
      </w:r>
      <w:r>
        <w:rPr>
          <w:rFonts w:hint="eastAsia" w:ascii="宋体" w:hAnsi="宋体"/>
          <w:sz w:val="24"/>
          <w:szCs w:val="24"/>
          <w:lang w:eastAsia="zh-CN"/>
        </w:rPr>
        <w:t xml:space="preserve">                                      </w:t>
      </w:r>
      <w:r>
        <w:rPr>
          <w:rFonts w:hint="eastAsia" w:ascii="宋体" w:hAnsi="宋体"/>
          <w:b/>
          <w:sz w:val="24"/>
          <w:szCs w:val="24"/>
          <w:lang w:eastAsia="zh-CN"/>
        </w:rPr>
        <w:t xml:space="preserve">乙方：                  </w:t>
      </w:r>
    </w:p>
    <w:p>
      <w:pPr>
        <w:spacing w:line="600" w:lineRule="auto"/>
        <w:rPr>
          <w:rFonts w:hint="eastAsia" w:ascii="宋体" w:hAnsi="宋体"/>
          <w:sz w:val="24"/>
          <w:szCs w:val="24"/>
          <w:lang w:eastAsia="zh-CN"/>
        </w:rPr>
      </w:pPr>
      <w:r>
        <w:rPr>
          <w:rFonts w:hint="eastAsia" w:ascii="宋体" w:hAnsi="宋体"/>
          <w:sz w:val="24"/>
          <w:szCs w:val="24"/>
          <w:lang w:eastAsia="zh-CN"/>
        </w:rPr>
        <w:t xml:space="preserve"> 法定代表人/授权代表（签字）：              法定代表人/授权代表（签字）：     </w:t>
      </w:r>
    </w:p>
    <w:p>
      <w:pPr>
        <w:spacing w:line="600" w:lineRule="auto"/>
        <w:rPr>
          <w:rFonts w:ascii="宋体" w:hAnsi="宋体"/>
          <w:sz w:val="24"/>
          <w:szCs w:val="24"/>
          <w:lang w:eastAsia="zh-CN"/>
        </w:rPr>
      </w:pPr>
      <w:r>
        <w:rPr>
          <w:rFonts w:hint="eastAsia" w:ascii="宋体" w:hAnsi="宋体"/>
          <w:sz w:val="24"/>
          <w:szCs w:val="24"/>
          <w:lang w:eastAsia="zh-CN"/>
        </w:rPr>
        <w:t xml:space="preserve">     年    月    日                               年    月    日</w:t>
      </w:r>
    </w:p>
    <w:p>
      <w:pPr>
        <w:spacing w:line="600" w:lineRule="auto"/>
        <w:rPr>
          <w:rFonts w:ascii="宋体" w:hAnsi="宋体"/>
          <w:sz w:val="24"/>
          <w:szCs w:val="24"/>
          <w:lang w:eastAsia="zh-CN"/>
        </w:rPr>
      </w:pPr>
      <w:r>
        <w:rPr>
          <w:rFonts w:hint="eastAsia" w:ascii="宋体" w:hAnsi="宋体"/>
          <w:sz w:val="24"/>
          <w:szCs w:val="24"/>
          <w:lang w:eastAsia="zh-CN"/>
        </w:rPr>
        <w:t>单位名称（盖章）                            单位名称（盖章）</w:t>
      </w:r>
    </w:p>
    <w:p>
      <w:pPr>
        <w:spacing w:line="600" w:lineRule="auto"/>
        <w:ind w:firstLine="360" w:firstLineChars="150"/>
        <w:rPr>
          <w:rFonts w:ascii="宋体" w:hAnsi="宋体"/>
          <w:sz w:val="24"/>
          <w:szCs w:val="24"/>
          <w:lang w:eastAsia="zh-CN"/>
        </w:rPr>
      </w:pPr>
    </w:p>
    <w:p>
      <w:pPr>
        <w:spacing w:line="600" w:lineRule="auto"/>
        <w:rPr>
          <w:rFonts w:ascii="宋体" w:hAnsi="宋体"/>
          <w:b/>
          <w:bCs/>
          <w:sz w:val="24"/>
          <w:szCs w:val="24"/>
          <w:lang w:eastAsia="zh-CN"/>
        </w:rPr>
      </w:pPr>
      <w:r>
        <w:rPr>
          <w:rFonts w:hint="eastAsia" w:ascii="宋体" w:hAnsi="宋体"/>
          <w:b/>
          <w:bCs/>
          <w:sz w:val="24"/>
          <w:szCs w:val="24"/>
          <w:lang w:eastAsia="zh-CN"/>
        </w:rPr>
        <w:t xml:space="preserve"> 丙方：长沙市第三医院</w:t>
      </w:r>
    </w:p>
    <w:p>
      <w:pPr>
        <w:spacing w:line="600" w:lineRule="auto"/>
        <w:rPr>
          <w:rFonts w:ascii="宋体" w:hAnsi="宋体"/>
          <w:sz w:val="24"/>
          <w:szCs w:val="24"/>
          <w:lang w:eastAsia="zh-CN"/>
        </w:rPr>
      </w:pPr>
      <w:r>
        <w:rPr>
          <w:rFonts w:hint="eastAsia" w:ascii="宋体" w:hAnsi="宋体"/>
          <w:sz w:val="24"/>
          <w:szCs w:val="24"/>
          <w:lang w:eastAsia="zh-CN"/>
        </w:rPr>
        <w:t>主要研究者（签字）：</w:t>
      </w:r>
    </w:p>
    <w:p>
      <w:pPr>
        <w:spacing w:line="600" w:lineRule="auto"/>
        <w:rPr>
          <w:rFonts w:ascii="宋体" w:hAnsi="宋体"/>
          <w:sz w:val="24"/>
          <w:szCs w:val="24"/>
          <w:lang w:eastAsia="zh-CN"/>
        </w:rPr>
      </w:pPr>
      <w:r>
        <w:rPr>
          <w:rFonts w:hint="eastAsia" w:ascii="宋体" w:hAnsi="宋体"/>
          <w:sz w:val="24"/>
          <w:szCs w:val="24"/>
          <w:lang w:eastAsia="zh-CN"/>
        </w:rPr>
        <w:t xml:space="preserve">    年    月    日</w:t>
      </w:r>
    </w:p>
    <w:p>
      <w:pPr>
        <w:spacing w:line="600" w:lineRule="auto"/>
        <w:rPr>
          <w:rFonts w:ascii="宋体" w:hAnsi="宋体"/>
          <w:sz w:val="24"/>
          <w:szCs w:val="24"/>
          <w:lang w:eastAsia="zh-CN"/>
        </w:rPr>
      </w:pPr>
      <w:r>
        <w:rPr>
          <w:rFonts w:hint="eastAsia" w:ascii="宋体" w:hAnsi="宋体"/>
          <w:sz w:val="24"/>
          <w:szCs w:val="24"/>
          <w:lang w:eastAsia="zh-CN"/>
        </w:rPr>
        <w:t>法定代表人/授权代表（签字）：</w:t>
      </w:r>
    </w:p>
    <w:p>
      <w:pPr>
        <w:spacing w:line="600" w:lineRule="auto"/>
        <w:rPr>
          <w:rFonts w:ascii="宋体" w:hAnsi="宋体"/>
          <w:sz w:val="24"/>
          <w:szCs w:val="24"/>
          <w:lang w:eastAsia="zh-CN"/>
        </w:rPr>
      </w:pPr>
      <w:r>
        <w:rPr>
          <w:rFonts w:hint="eastAsia" w:ascii="宋体" w:hAnsi="宋体"/>
          <w:sz w:val="24"/>
          <w:szCs w:val="24"/>
          <w:lang w:eastAsia="zh-CN"/>
        </w:rPr>
        <w:t xml:space="preserve">     年     月     日   </w:t>
      </w:r>
    </w:p>
    <w:p>
      <w:pPr>
        <w:spacing w:line="600" w:lineRule="auto"/>
        <w:rPr>
          <w:rFonts w:ascii="宋体" w:hAnsi="宋体"/>
          <w:sz w:val="24"/>
          <w:szCs w:val="24"/>
          <w:lang w:eastAsia="zh-CN"/>
        </w:rPr>
      </w:pPr>
      <w:r>
        <w:rPr>
          <w:rFonts w:hint="eastAsia" w:ascii="宋体" w:hAnsi="宋体"/>
          <w:sz w:val="24"/>
          <w:szCs w:val="24"/>
          <w:lang w:eastAsia="zh-CN"/>
        </w:rPr>
        <w:t>单位名称（盖章）</w:t>
      </w:r>
    </w:p>
    <w:p>
      <w:pPr>
        <w:spacing w:line="600" w:lineRule="auto"/>
        <w:rPr>
          <w:rFonts w:ascii="宋体" w:hAnsi="宋体"/>
          <w:sz w:val="24"/>
          <w:szCs w:val="24"/>
          <w:lang w:eastAsia="zh-CN"/>
        </w:rPr>
      </w:pPr>
    </w:p>
    <w:p>
      <w:pPr>
        <w:spacing w:line="360" w:lineRule="auto"/>
        <w:rPr>
          <w:sz w:val="24"/>
          <w:szCs w:val="24"/>
          <w:lang w:eastAsia="zh-CN"/>
        </w:rPr>
      </w:pPr>
    </w:p>
    <w:p>
      <w:pPr>
        <w:rPr>
          <w:sz w:val="21"/>
          <w:szCs w:val="21"/>
          <w:lang w:eastAsia="zh-CN"/>
        </w:rPr>
      </w:pPr>
    </w:p>
    <w:sectPr>
      <w:headerReference r:id="rId6" w:type="first"/>
      <w:footerReference r:id="rId8" w:type="first"/>
      <w:headerReference r:id="rId5" w:type="default"/>
      <w:footerReference r:id="rId7" w:type="default"/>
      <w:pgSz w:w="12240" w:h="15840"/>
      <w:pgMar w:top="1361" w:right="1531" w:bottom="1361" w:left="1531" w:header="709" w:footer="431" w:gutter="0"/>
      <w:paperSrc w:first="15" w:other="15"/>
      <w:cols w:space="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Arial" w:hAnsi="Arial" w:cs="Arial"/>
        <w:sz w:val="18"/>
        <w:szCs w:val="18"/>
        <w:lang w:eastAsia="zh-CN"/>
      </w:rPr>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Arial" w:hAnsi="Arial" w:cs="Arial"/>
        <w:sz w:val="18"/>
        <w:szCs w:val="18"/>
        <w:lang w:eastAsia="zh-CN"/>
      </w:rPr>
    </w:pPr>
    <w:r>
      <w:rPr>
        <w:rFonts w:hint="eastAsia" w:ascii="Arial" w:hAnsi="Arial" w:cs="宋体"/>
        <w:sz w:val="18"/>
        <w:szCs w:val="18"/>
        <w:lang w:eastAsia="zh-CN"/>
      </w:rPr>
      <w:t>中南大学湘雅三医院临床研究协调员（</w:t>
    </w:r>
    <w:r>
      <w:rPr>
        <w:rFonts w:ascii="Arial" w:hAnsi="Arial" w:cs="Arial"/>
        <w:sz w:val="18"/>
        <w:szCs w:val="18"/>
        <w:lang w:eastAsia="zh-CN"/>
      </w:rPr>
      <w:t>CRC</w:t>
    </w:r>
    <w:r>
      <w:rPr>
        <w:rFonts w:hint="eastAsia" w:ascii="Arial" w:hAnsi="Arial" w:cs="宋体"/>
        <w:sz w:val="18"/>
        <w:szCs w:val="18"/>
        <w:lang w:eastAsia="zh-CN"/>
      </w:rPr>
      <w:t>）技术服务合同模板</w:t>
    </w:r>
  </w:p>
  <w:p>
    <w:pPr>
      <w:pStyle w:val="18"/>
      <w:jc w:val="center"/>
      <w:rPr>
        <w:rFonts w:ascii="Arial" w:hAnsi="Arial" w:cs="Arial"/>
        <w:sz w:val="18"/>
        <w:szCs w:val="18"/>
        <w:lang w:eastAsia="zh-CN"/>
      </w:rPr>
    </w:pPr>
    <w:r>
      <w:rPr>
        <w:rFonts w:hint="eastAsia" w:ascii="Arial" w:hAnsi="Arial" w:cs="宋体"/>
        <w:sz w:val="18"/>
        <w:szCs w:val="18"/>
        <w:lang w:eastAsia="zh-CN"/>
      </w:rPr>
      <w:t>第</w:t>
    </w:r>
    <w:r>
      <w:rPr>
        <w:rFonts w:ascii="Arial" w:hAnsi="Arial" w:cs="Arial"/>
        <w:sz w:val="18"/>
        <w:szCs w:val="18"/>
        <w:lang w:eastAsia="zh-CN"/>
      </w:rPr>
      <w:fldChar w:fldCharType="begin"/>
    </w:r>
    <w:r>
      <w:rPr>
        <w:rFonts w:ascii="Arial" w:hAnsi="Arial" w:cs="Arial"/>
        <w:sz w:val="18"/>
        <w:szCs w:val="18"/>
        <w:lang w:eastAsia="zh-CN"/>
      </w:rPr>
      <w:instrText xml:space="preserve"> PAGE </w:instrText>
    </w:r>
    <w:r>
      <w:rPr>
        <w:rFonts w:ascii="Arial" w:hAnsi="Arial" w:cs="Arial"/>
        <w:sz w:val="18"/>
        <w:szCs w:val="18"/>
        <w:lang w:eastAsia="zh-CN"/>
      </w:rPr>
      <w:fldChar w:fldCharType="separate"/>
    </w:r>
    <w:r>
      <w:rPr>
        <w:rFonts w:ascii="Arial" w:hAnsi="Arial" w:cs="Arial"/>
        <w:sz w:val="18"/>
        <w:szCs w:val="18"/>
        <w:lang w:eastAsia="zh-CN"/>
      </w:rPr>
      <w:t>1</w:t>
    </w:r>
    <w:r>
      <w:rPr>
        <w:rFonts w:ascii="Arial" w:hAnsi="Arial" w:cs="Arial"/>
        <w:sz w:val="18"/>
        <w:szCs w:val="18"/>
        <w:lang w:eastAsia="zh-CN"/>
      </w:rPr>
      <w:fldChar w:fldCharType="end"/>
    </w:r>
    <w:r>
      <w:rPr>
        <w:rFonts w:hint="eastAsia" w:ascii="Arial" w:hAnsi="Arial" w:cs="宋体"/>
        <w:sz w:val="18"/>
        <w:szCs w:val="18"/>
        <w:lang w:eastAsia="zh-CN"/>
      </w:rPr>
      <w:t>页，共</w:t>
    </w:r>
    <w:r>
      <w:rPr>
        <w:rFonts w:ascii="Arial" w:hAnsi="Arial" w:cs="Arial"/>
        <w:sz w:val="18"/>
        <w:szCs w:val="18"/>
        <w:lang w:eastAsia="zh-CN"/>
      </w:rPr>
      <w:fldChar w:fldCharType="begin"/>
    </w:r>
    <w:r>
      <w:rPr>
        <w:rFonts w:ascii="Arial" w:hAnsi="Arial" w:cs="Arial"/>
        <w:sz w:val="18"/>
        <w:szCs w:val="18"/>
        <w:lang w:eastAsia="zh-CN"/>
      </w:rPr>
      <w:instrText xml:space="preserve"> NUMPAGES </w:instrText>
    </w:r>
    <w:r>
      <w:rPr>
        <w:rFonts w:ascii="Arial" w:hAnsi="Arial" w:cs="Arial"/>
        <w:sz w:val="18"/>
        <w:szCs w:val="18"/>
        <w:lang w:eastAsia="zh-CN"/>
      </w:rPr>
      <w:fldChar w:fldCharType="separate"/>
    </w:r>
    <w:r>
      <w:rPr>
        <w:rFonts w:ascii="Arial" w:hAnsi="Arial" w:cs="Arial"/>
        <w:sz w:val="18"/>
        <w:szCs w:val="18"/>
        <w:lang w:eastAsia="zh-CN"/>
      </w:rPr>
      <w:t>5</w:t>
    </w:r>
    <w:r>
      <w:rPr>
        <w:rFonts w:ascii="Arial" w:hAnsi="Arial" w:cs="Arial"/>
        <w:sz w:val="18"/>
        <w:szCs w:val="18"/>
        <w:lang w:eastAsia="zh-CN"/>
      </w:rPr>
      <w:fldChar w:fldCharType="end"/>
    </w:r>
    <w:r>
      <w:rPr>
        <w:rFonts w:hint="eastAsia" w:ascii="Arial" w:hAnsi="Arial" w:cs="宋体"/>
        <w:sz w:val="18"/>
        <w:szCs w:val="18"/>
        <w:lang w:eastAsia="zh-CN"/>
      </w:rPr>
      <w:t>页</w:t>
    </w:r>
  </w:p>
  <w:p>
    <w:pPr>
      <w:pStyle w:val="18"/>
      <w:tabs>
        <w:tab w:val="center" w:pos="0"/>
        <w:tab w:val="left" w:pos="4320"/>
        <w:tab w:val="right" w:pos="9360"/>
        <w:tab w:val="clear" w:pos="864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 w:val="clear" w:pos="4320"/>
        <w:tab w:val="clear" w:pos="8640"/>
      </w:tabs>
      <w:rPr>
        <w:sz w:val="18"/>
        <w:u w:val="single"/>
        <w:lang w:eastAsia="zh-CN"/>
      </w:rPr>
    </w:pPr>
    <w:r>
      <w:rPr>
        <w:rFonts w:hint="eastAsia"/>
        <w:sz w:val="18"/>
        <w:u w:val="single"/>
        <w:lang w:eastAsia="zh-CN"/>
      </w:rPr>
      <w:t xml:space="preserve">临床研究协调员（CRC）技术服务三方协议                                                             </w:t>
    </w:r>
    <w:r>
      <w:rPr>
        <w:sz w:val="18"/>
        <w:u w:val="single"/>
        <w:lang w:eastAsia="zh-CN"/>
      </w:rPr>
      <w:t xml:space="preserve">  CS3-JG-SOP-0035-</w:t>
    </w:r>
    <w:r>
      <w:rPr>
        <w:rFonts w:hint="eastAsia"/>
        <w:sz w:val="18"/>
        <w:u w:val="single"/>
        <w:lang w:val="en-US" w:eastAsia="zh-CN"/>
      </w:rPr>
      <w:t>4</w:t>
    </w:r>
    <w:r>
      <w:rPr>
        <w:rFonts w:hint="eastAsia"/>
        <w:sz w:val="18"/>
        <w:u w:val="single"/>
        <w:lang w:eastAsia="zh-CN"/>
      </w:rPr>
      <w:t>.0</w:t>
    </w:r>
    <w:r>
      <w:rPr>
        <w:sz w:val="18"/>
        <w:u w:val="single"/>
        <w:lang w:eastAsia="zh-CN"/>
      </w:rPr>
      <w:t>-FJ（5）-</w:t>
    </w:r>
    <w:r>
      <w:rPr>
        <w:rFonts w:hint="eastAsia"/>
        <w:sz w:val="18"/>
        <w:u w:val="single"/>
        <w:lang w:val="en-US" w:eastAsia="zh-CN"/>
      </w:rPr>
      <w:t>4</w:t>
    </w:r>
    <w:r>
      <w:rPr>
        <w:sz w:val="18"/>
        <w:u w:val="single"/>
        <w:lang w:eastAsia="zh-CN"/>
      </w:rPr>
      <w:t>.0</w:t>
    </w:r>
  </w:p>
  <w:p>
    <w:pPr>
      <w:pStyle w:val="19"/>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right"/>
      <w:rPr>
        <w:rFonts w:ascii="宋体" w:hAnsi="宋体"/>
        <w:sz w:val="21"/>
        <w:szCs w:val="21"/>
        <w:lang w:eastAsia="zh-CN"/>
      </w:rPr>
    </w:pPr>
    <w:r>
      <w:rPr>
        <w:rFonts w:hint="eastAsia" w:ascii="宋体" w:hAnsi="宋体"/>
        <w:sz w:val="21"/>
        <w:szCs w:val="21"/>
        <w:lang w:val="zh-CN" w:eastAsia="zh-CN"/>
      </w:rPr>
      <w:t>中南大学湘雅三医院</w:t>
    </w:r>
    <w:r>
      <w:rPr>
        <w:rFonts w:ascii="宋体" w:hAnsi="宋体"/>
        <w:sz w:val="21"/>
        <w:szCs w:val="21"/>
        <w:lang w:val="zh-CN" w:eastAsia="zh-CN"/>
      </w:rPr>
      <w:tab/>
    </w:r>
    <w:r>
      <w:rPr>
        <w:rFonts w:hint="eastAsia" w:ascii="宋体" w:hAnsi="宋体"/>
        <w:sz w:val="21"/>
        <w:szCs w:val="21"/>
        <w:lang w:val="zh-CN" w:eastAsia="zh-CN"/>
      </w:rPr>
      <w:t>临床研究协调员（</w:t>
    </w:r>
    <w:r>
      <w:rPr>
        <w:rFonts w:ascii="宋体" w:hAnsi="宋体"/>
        <w:sz w:val="21"/>
        <w:szCs w:val="21"/>
        <w:lang w:val="zh-CN" w:eastAsia="zh-CN"/>
      </w:rPr>
      <w:t>CRC</w:t>
    </w:r>
    <w:r>
      <w:rPr>
        <w:rFonts w:hint="eastAsia" w:ascii="宋体" w:hAnsi="宋体"/>
        <w:sz w:val="21"/>
        <w:szCs w:val="21"/>
        <w:lang w:val="zh-CN" w:eastAsia="zh-CN"/>
      </w:rPr>
      <w:t>）技术服务合同2.3版（II-IV期）</w:t>
    </w:r>
  </w:p>
  <w:p>
    <w:pPr>
      <w:pStyle w:val="19"/>
      <w:jc w:val="right"/>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1"/>
  <w:bordersDoNotSurroundFooter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NzdlNDA0MWFkOGM0ZmZiNWRjY2Q4NTAzN2RkZTRhMDUifQ=="/>
  </w:docVars>
  <w:rsids>
    <w:rsidRoot w:val="005A13CF"/>
    <w:rsid w:val="00004C01"/>
    <w:rsid w:val="00005C32"/>
    <w:rsid w:val="000128CF"/>
    <w:rsid w:val="00013E48"/>
    <w:rsid w:val="00017A08"/>
    <w:rsid w:val="000206FA"/>
    <w:rsid w:val="00024994"/>
    <w:rsid w:val="0002537E"/>
    <w:rsid w:val="0002652F"/>
    <w:rsid w:val="0003644A"/>
    <w:rsid w:val="00040513"/>
    <w:rsid w:val="00042C12"/>
    <w:rsid w:val="00043225"/>
    <w:rsid w:val="0004394F"/>
    <w:rsid w:val="000441C0"/>
    <w:rsid w:val="00050D3C"/>
    <w:rsid w:val="000539C6"/>
    <w:rsid w:val="000550E4"/>
    <w:rsid w:val="00055447"/>
    <w:rsid w:val="00060651"/>
    <w:rsid w:val="00060B2B"/>
    <w:rsid w:val="0006524B"/>
    <w:rsid w:val="00066477"/>
    <w:rsid w:val="00066E07"/>
    <w:rsid w:val="000759DF"/>
    <w:rsid w:val="0008166E"/>
    <w:rsid w:val="00083426"/>
    <w:rsid w:val="00086365"/>
    <w:rsid w:val="00086D6E"/>
    <w:rsid w:val="00091305"/>
    <w:rsid w:val="00091647"/>
    <w:rsid w:val="00095C34"/>
    <w:rsid w:val="000A0C53"/>
    <w:rsid w:val="000A3E58"/>
    <w:rsid w:val="000B0200"/>
    <w:rsid w:val="000B1F89"/>
    <w:rsid w:val="000B2C18"/>
    <w:rsid w:val="000B4722"/>
    <w:rsid w:val="000C28C8"/>
    <w:rsid w:val="000C707E"/>
    <w:rsid w:val="000D11A5"/>
    <w:rsid w:val="000F22E7"/>
    <w:rsid w:val="000F7888"/>
    <w:rsid w:val="00104518"/>
    <w:rsid w:val="001057B0"/>
    <w:rsid w:val="0010676A"/>
    <w:rsid w:val="001107B4"/>
    <w:rsid w:val="0011241E"/>
    <w:rsid w:val="0011294B"/>
    <w:rsid w:val="00114F7A"/>
    <w:rsid w:val="00116B90"/>
    <w:rsid w:val="001320E0"/>
    <w:rsid w:val="00133B0D"/>
    <w:rsid w:val="00133D0B"/>
    <w:rsid w:val="00134960"/>
    <w:rsid w:val="001438CB"/>
    <w:rsid w:val="001520E8"/>
    <w:rsid w:val="0016463D"/>
    <w:rsid w:val="00164B53"/>
    <w:rsid w:val="00164F64"/>
    <w:rsid w:val="001700CD"/>
    <w:rsid w:val="00171AAD"/>
    <w:rsid w:val="0017534C"/>
    <w:rsid w:val="00181341"/>
    <w:rsid w:val="00181F28"/>
    <w:rsid w:val="0018470F"/>
    <w:rsid w:val="00193CC1"/>
    <w:rsid w:val="0019695B"/>
    <w:rsid w:val="001A43B3"/>
    <w:rsid w:val="001B4A82"/>
    <w:rsid w:val="001C0A2C"/>
    <w:rsid w:val="001C0AB5"/>
    <w:rsid w:val="001D57E0"/>
    <w:rsid w:val="001D5ECA"/>
    <w:rsid w:val="001D717B"/>
    <w:rsid w:val="001E0236"/>
    <w:rsid w:val="001E18C5"/>
    <w:rsid w:val="001E791B"/>
    <w:rsid w:val="001E7FF6"/>
    <w:rsid w:val="001F0601"/>
    <w:rsid w:val="001F117E"/>
    <w:rsid w:val="001F30E4"/>
    <w:rsid w:val="001F35B4"/>
    <w:rsid w:val="00212147"/>
    <w:rsid w:val="002145B2"/>
    <w:rsid w:val="00216519"/>
    <w:rsid w:val="0021786C"/>
    <w:rsid w:val="0022062F"/>
    <w:rsid w:val="0022257C"/>
    <w:rsid w:val="00227CB0"/>
    <w:rsid w:val="00230B25"/>
    <w:rsid w:val="00235A6E"/>
    <w:rsid w:val="002365E4"/>
    <w:rsid w:val="0024204B"/>
    <w:rsid w:val="00253E40"/>
    <w:rsid w:val="00255F1F"/>
    <w:rsid w:val="00265C91"/>
    <w:rsid w:val="00277CA2"/>
    <w:rsid w:val="00283A1F"/>
    <w:rsid w:val="002846D5"/>
    <w:rsid w:val="00287756"/>
    <w:rsid w:val="00291AA7"/>
    <w:rsid w:val="00291DF7"/>
    <w:rsid w:val="00296977"/>
    <w:rsid w:val="00296FA1"/>
    <w:rsid w:val="002976D1"/>
    <w:rsid w:val="002978F3"/>
    <w:rsid w:val="002A1A6F"/>
    <w:rsid w:val="002C2045"/>
    <w:rsid w:val="002C5AA9"/>
    <w:rsid w:val="002D2F45"/>
    <w:rsid w:val="002D6B38"/>
    <w:rsid w:val="002E052C"/>
    <w:rsid w:val="002E227E"/>
    <w:rsid w:val="002F00F0"/>
    <w:rsid w:val="002F311B"/>
    <w:rsid w:val="002F5EEC"/>
    <w:rsid w:val="002F7D19"/>
    <w:rsid w:val="003001FC"/>
    <w:rsid w:val="003341C7"/>
    <w:rsid w:val="003410B2"/>
    <w:rsid w:val="00342846"/>
    <w:rsid w:val="00343BC1"/>
    <w:rsid w:val="00347767"/>
    <w:rsid w:val="003508DE"/>
    <w:rsid w:val="003558CA"/>
    <w:rsid w:val="00357403"/>
    <w:rsid w:val="00363407"/>
    <w:rsid w:val="00363853"/>
    <w:rsid w:val="00364EDE"/>
    <w:rsid w:val="003703E1"/>
    <w:rsid w:val="0037256E"/>
    <w:rsid w:val="00372811"/>
    <w:rsid w:val="0037668B"/>
    <w:rsid w:val="00376B42"/>
    <w:rsid w:val="00382325"/>
    <w:rsid w:val="00387F6E"/>
    <w:rsid w:val="00396C23"/>
    <w:rsid w:val="003A3F12"/>
    <w:rsid w:val="003B02C2"/>
    <w:rsid w:val="003C4127"/>
    <w:rsid w:val="003C69A1"/>
    <w:rsid w:val="003C7DEE"/>
    <w:rsid w:val="003D56D5"/>
    <w:rsid w:val="003E6D55"/>
    <w:rsid w:val="003F60E5"/>
    <w:rsid w:val="003F75BC"/>
    <w:rsid w:val="00400377"/>
    <w:rsid w:val="00404D0B"/>
    <w:rsid w:val="00406BFE"/>
    <w:rsid w:val="00411710"/>
    <w:rsid w:val="00411A0A"/>
    <w:rsid w:val="00415D99"/>
    <w:rsid w:val="00416B1E"/>
    <w:rsid w:val="004309FE"/>
    <w:rsid w:val="00430C08"/>
    <w:rsid w:val="004315EF"/>
    <w:rsid w:val="00433244"/>
    <w:rsid w:val="004420A8"/>
    <w:rsid w:val="00445FA2"/>
    <w:rsid w:val="0045343E"/>
    <w:rsid w:val="00455CAB"/>
    <w:rsid w:val="00455E1B"/>
    <w:rsid w:val="00456138"/>
    <w:rsid w:val="0045719E"/>
    <w:rsid w:val="00461263"/>
    <w:rsid w:val="00464514"/>
    <w:rsid w:val="00467DA1"/>
    <w:rsid w:val="00470A64"/>
    <w:rsid w:val="00493CF0"/>
    <w:rsid w:val="00495096"/>
    <w:rsid w:val="004959B7"/>
    <w:rsid w:val="004A60F7"/>
    <w:rsid w:val="004B267E"/>
    <w:rsid w:val="004D0B38"/>
    <w:rsid w:val="004D0BB1"/>
    <w:rsid w:val="004E2A96"/>
    <w:rsid w:val="004E2F9F"/>
    <w:rsid w:val="004E4350"/>
    <w:rsid w:val="004E6BA1"/>
    <w:rsid w:val="004E7A04"/>
    <w:rsid w:val="004F170F"/>
    <w:rsid w:val="004F174D"/>
    <w:rsid w:val="004F4F9C"/>
    <w:rsid w:val="005030DA"/>
    <w:rsid w:val="00510037"/>
    <w:rsid w:val="005114D0"/>
    <w:rsid w:val="0051541F"/>
    <w:rsid w:val="00515CD3"/>
    <w:rsid w:val="0051638F"/>
    <w:rsid w:val="005323B2"/>
    <w:rsid w:val="005427BA"/>
    <w:rsid w:val="0054729F"/>
    <w:rsid w:val="00547B66"/>
    <w:rsid w:val="0055597B"/>
    <w:rsid w:val="00560944"/>
    <w:rsid w:val="00563FEA"/>
    <w:rsid w:val="005738F5"/>
    <w:rsid w:val="00573F6F"/>
    <w:rsid w:val="00581671"/>
    <w:rsid w:val="00581B22"/>
    <w:rsid w:val="0058206C"/>
    <w:rsid w:val="00582E0B"/>
    <w:rsid w:val="00584431"/>
    <w:rsid w:val="005872CD"/>
    <w:rsid w:val="0058755D"/>
    <w:rsid w:val="005939AF"/>
    <w:rsid w:val="005A0092"/>
    <w:rsid w:val="005A06F7"/>
    <w:rsid w:val="005A13CF"/>
    <w:rsid w:val="005A1933"/>
    <w:rsid w:val="005A2B4B"/>
    <w:rsid w:val="005A7783"/>
    <w:rsid w:val="005B0822"/>
    <w:rsid w:val="005B3793"/>
    <w:rsid w:val="005B7B50"/>
    <w:rsid w:val="005C2FA8"/>
    <w:rsid w:val="005D3A2F"/>
    <w:rsid w:val="005E1082"/>
    <w:rsid w:val="005E27C1"/>
    <w:rsid w:val="005E6146"/>
    <w:rsid w:val="005E63BE"/>
    <w:rsid w:val="005F09A1"/>
    <w:rsid w:val="005F169A"/>
    <w:rsid w:val="005F2563"/>
    <w:rsid w:val="005F7AB2"/>
    <w:rsid w:val="0060746D"/>
    <w:rsid w:val="0061057A"/>
    <w:rsid w:val="00610F89"/>
    <w:rsid w:val="00611302"/>
    <w:rsid w:val="006163CB"/>
    <w:rsid w:val="0063211F"/>
    <w:rsid w:val="00633137"/>
    <w:rsid w:val="00633451"/>
    <w:rsid w:val="0063382F"/>
    <w:rsid w:val="00634868"/>
    <w:rsid w:val="006349E1"/>
    <w:rsid w:val="0064567F"/>
    <w:rsid w:val="00646C9F"/>
    <w:rsid w:val="00651316"/>
    <w:rsid w:val="00651CD3"/>
    <w:rsid w:val="006531B0"/>
    <w:rsid w:val="006639D0"/>
    <w:rsid w:val="00664F5C"/>
    <w:rsid w:val="00667087"/>
    <w:rsid w:val="00671DB8"/>
    <w:rsid w:val="00672775"/>
    <w:rsid w:val="00673D64"/>
    <w:rsid w:val="006836FA"/>
    <w:rsid w:val="0068433C"/>
    <w:rsid w:val="00686319"/>
    <w:rsid w:val="00687B71"/>
    <w:rsid w:val="006920EC"/>
    <w:rsid w:val="00693528"/>
    <w:rsid w:val="00697987"/>
    <w:rsid w:val="00697E0A"/>
    <w:rsid w:val="006A3FC2"/>
    <w:rsid w:val="006A4309"/>
    <w:rsid w:val="006A74E3"/>
    <w:rsid w:val="006B51B6"/>
    <w:rsid w:val="006B605F"/>
    <w:rsid w:val="006C36A5"/>
    <w:rsid w:val="006C3D36"/>
    <w:rsid w:val="006D0B2B"/>
    <w:rsid w:val="006D2B87"/>
    <w:rsid w:val="006D37B4"/>
    <w:rsid w:val="006D6BE2"/>
    <w:rsid w:val="006D7136"/>
    <w:rsid w:val="006E41BD"/>
    <w:rsid w:val="006E5750"/>
    <w:rsid w:val="006F1D91"/>
    <w:rsid w:val="006F3850"/>
    <w:rsid w:val="006F522C"/>
    <w:rsid w:val="00707B5D"/>
    <w:rsid w:val="007105F7"/>
    <w:rsid w:val="00713170"/>
    <w:rsid w:val="00713402"/>
    <w:rsid w:val="00715AB9"/>
    <w:rsid w:val="00715D04"/>
    <w:rsid w:val="00723099"/>
    <w:rsid w:val="00723943"/>
    <w:rsid w:val="0072414F"/>
    <w:rsid w:val="00724988"/>
    <w:rsid w:val="00724A19"/>
    <w:rsid w:val="007355E8"/>
    <w:rsid w:val="007524A6"/>
    <w:rsid w:val="00763535"/>
    <w:rsid w:val="007648FB"/>
    <w:rsid w:val="007676A3"/>
    <w:rsid w:val="00777319"/>
    <w:rsid w:val="00784BFA"/>
    <w:rsid w:val="00793371"/>
    <w:rsid w:val="00797C80"/>
    <w:rsid w:val="00797DDC"/>
    <w:rsid w:val="007A12E1"/>
    <w:rsid w:val="007A1C9E"/>
    <w:rsid w:val="007A44E2"/>
    <w:rsid w:val="007A5DA7"/>
    <w:rsid w:val="007B2919"/>
    <w:rsid w:val="007C09CB"/>
    <w:rsid w:val="007D549C"/>
    <w:rsid w:val="007D676B"/>
    <w:rsid w:val="007E033A"/>
    <w:rsid w:val="007E05ED"/>
    <w:rsid w:val="007E3A2A"/>
    <w:rsid w:val="007E534D"/>
    <w:rsid w:val="007E59AF"/>
    <w:rsid w:val="007F1264"/>
    <w:rsid w:val="007F47D8"/>
    <w:rsid w:val="007F56C9"/>
    <w:rsid w:val="007F6F19"/>
    <w:rsid w:val="007F7DD0"/>
    <w:rsid w:val="00801D45"/>
    <w:rsid w:val="008067A6"/>
    <w:rsid w:val="00810437"/>
    <w:rsid w:val="0081352D"/>
    <w:rsid w:val="008264EB"/>
    <w:rsid w:val="00827C41"/>
    <w:rsid w:val="008307FF"/>
    <w:rsid w:val="008317DE"/>
    <w:rsid w:val="00832E1B"/>
    <w:rsid w:val="00835921"/>
    <w:rsid w:val="00842E8D"/>
    <w:rsid w:val="00851B94"/>
    <w:rsid w:val="00852409"/>
    <w:rsid w:val="008621B0"/>
    <w:rsid w:val="00864437"/>
    <w:rsid w:val="008713D3"/>
    <w:rsid w:val="00871808"/>
    <w:rsid w:val="008759FE"/>
    <w:rsid w:val="00877E5E"/>
    <w:rsid w:val="00880B9F"/>
    <w:rsid w:val="00885E10"/>
    <w:rsid w:val="00887F6B"/>
    <w:rsid w:val="00894233"/>
    <w:rsid w:val="008A0F71"/>
    <w:rsid w:val="008A22FA"/>
    <w:rsid w:val="008A369D"/>
    <w:rsid w:val="008A5182"/>
    <w:rsid w:val="008A6085"/>
    <w:rsid w:val="008B0E8B"/>
    <w:rsid w:val="008B1AE9"/>
    <w:rsid w:val="008B56F5"/>
    <w:rsid w:val="008C6831"/>
    <w:rsid w:val="008D5E01"/>
    <w:rsid w:val="008E455E"/>
    <w:rsid w:val="008E7435"/>
    <w:rsid w:val="008F09A4"/>
    <w:rsid w:val="008F3033"/>
    <w:rsid w:val="008F3AE8"/>
    <w:rsid w:val="008F7A9E"/>
    <w:rsid w:val="008F7CA5"/>
    <w:rsid w:val="00907D82"/>
    <w:rsid w:val="00910876"/>
    <w:rsid w:val="00917239"/>
    <w:rsid w:val="00917613"/>
    <w:rsid w:val="0091777B"/>
    <w:rsid w:val="0092099D"/>
    <w:rsid w:val="00924B17"/>
    <w:rsid w:val="00924E27"/>
    <w:rsid w:val="00927F7B"/>
    <w:rsid w:val="009306A7"/>
    <w:rsid w:val="00932800"/>
    <w:rsid w:val="00934420"/>
    <w:rsid w:val="00940295"/>
    <w:rsid w:val="00940B60"/>
    <w:rsid w:val="00940E7E"/>
    <w:rsid w:val="009416CB"/>
    <w:rsid w:val="00944742"/>
    <w:rsid w:val="00944746"/>
    <w:rsid w:val="00944B6B"/>
    <w:rsid w:val="0094580F"/>
    <w:rsid w:val="00951E8C"/>
    <w:rsid w:val="009633EE"/>
    <w:rsid w:val="00971A2A"/>
    <w:rsid w:val="009764AA"/>
    <w:rsid w:val="00976BF7"/>
    <w:rsid w:val="0099355B"/>
    <w:rsid w:val="009A06B1"/>
    <w:rsid w:val="009A686D"/>
    <w:rsid w:val="009A7940"/>
    <w:rsid w:val="009C14BB"/>
    <w:rsid w:val="009C4274"/>
    <w:rsid w:val="009C5FBA"/>
    <w:rsid w:val="009C6B18"/>
    <w:rsid w:val="009D0844"/>
    <w:rsid w:val="009D4575"/>
    <w:rsid w:val="009D52BF"/>
    <w:rsid w:val="009D534C"/>
    <w:rsid w:val="009D7FB5"/>
    <w:rsid w:val="009E2FAB"/>
    <w:rsid w:val="009F4C53"/>
    <w:rsid w:val="009F78C5"/>
    <w:rsid w:val="00A03D9B"/>
    <w:rsid w:val="00A05B2D"/>
    <w:rsid w:val="00A07F70"/>
    <w:rsid w:val="00A116B0"/>
    <w:rsid w:val="00A12EBF"/>
    <w:rsid w:val="00A167BD"/>
    <w:rsid w:val="00A17832"/>
    <w:rsid w:val="00A23AF4"/>
    <w:rsid w:val="00A23E28"/>
    <w:rsid w:val="00A31CF6"/>
    <w:rsid w:val="00A35280"/>
    <w:rsid w:val="00A36988"/>
    <w:rsid w:val="00A36B84"/>
    <w:rsid w:val="00A401EE"/>
    <w:rsid w:val="00A41D94"/>
    <w:rsid w:val="00A454C9"/>
    <w:rsid w:val="00A518EF"/>
    <w:rsid w:val="00A57168"/>
    <w:rsid w:val="00A6126A"/>
    <w:rsid w:val="00A64863"/>
    <w:rsid w:val="00A76861"/>
    <w:rsid w:val="00A85F44"/>
    <w:rsid w:val="00A90316"/>
    <w:rsid w:val="00A9249F"/>
    <w:rsid w:val="00AB1ABB"/>
    <w:rsid w:val="00AB3C05"/>
    <w:rsid w:val="00AB4C3C"/>
    <w:rsid w:val="00AB6C3E"/>
    <w:rsid w:val="00AC09C9"/>
    <w:rsid w:val="00AC0FF2"/>
    <w:rsid w:val="00AC1D34"/>
    <w:rsid w:val="00AC3516"/>
    <w:rsid w:val="00AC7F7E"/>
    <w:rsid w:val="00AD486A"/>
    <w:rsid w:val="00AF3CB8"/>
    <w:rsid w:val="00AF437B"/>
    <w:rsid w:val="00AF60BF"/>
    <w:rsid w:val="00B04A3E"/>
    <w:rsid w:val="00B04E11"/>
    <w:rsid w:val="00B10C5E"/>
    <w:rsid w:val="00B12E6B"/>
    <w:rsid w:val="00B15D53"/>
    <w:rsid w:val="00B216F6"/>
    <w:rsid w:val="00B26ECC"/>
    <w:rsid w:val="00B30148"/>
    <w:rsid w:val="00B30360"/>
    <w:rsid w:val="00B31E9B"/>
    <w:rsid w:val="00B42951"/>
    <w:rsid w:val="00B4514D"/>
    <w:rsid w:val="00B459F4"/>
    <w:rsid w:val="00B47974"/>
    <w:rsid w:val="00B5344A"/>
    <w:rsid w:val="00B56FCA"/>
    <w:rsid w:val="00B61807"/>
    <w:rsid w:val="00B65DEC"/>
    <w:rsid w:val="00B712AB"/>
    <w:rsid w:val="00B8108A"/>
    <w:rsid w:val="00B81700"/>
    <w:rsid w:val="00B870DB"/>
    <w:rsid w:val="00B90574"/>
    <w:rsid w:val="00B90DDA"/>
    <w:rsid w:val="00B96F68"/>
    <w:rsid w:val="00BA2AA7"/>
    <w:rsid w:val="00BB0D9E"/>
    <w:rsid w:val="00BB52FC"/>
    <w:rsid w:val="00BC083E"/>
    <w:rsid w:val="00BC0FD3"/>
    <w:rsid w:val="00BC7057"/>
    <w:rsid w:val="00BD1A10"/>
    <w:rsid w:val="00BD1F78"/>
    <w:rsid w:val="00BD6EAD"/>
    <w:rsid w:val="00BD7B29"/>
    <w:rsid w:val="00BF37A1"/>
    <w:rsid w:val="00C02655"/>
    <w:rsid w:val="00C1050B"/>
    <w:rsid w:val="00C1414A"/>
    <w:rsid w:val="00C15B40"/>
    <w:rsid w:val="00C21D04"/>
    <w:rsid w:val="00C27044"/>
    <w:rsid w:val="00C27523"/>
    <w:rsid w:val="00C3155D"/>
    <w:rsid w:val="00C33524"/>
    <w:rsid w:val="00C37576"/>
    <w:rsid w:val="00C375FD"/>
    <w:rsid w:val="00C4053D"/>
    <w:rsid w:val="00C532A9"/>
    <w:rsid w:val="00C60AFB"/>
    <w:rsid w:val="00C62A6A"/>
    <w:rsid w:val="00C81F01"/>
    <w:rsid w:val="00C90A56"/>
    <w:rsid w:val="00C9372B"/>
    <w:rsid w:val="00CA015A"/>
    <w:rsid w:val="00CA4F66"/>
    <w:rsid w:val="00CA637B"/>
    <w:rsid w:val="00CB0EC7"/>
    <w:rsid w:val="00CB153A"/>
    <w:rsid w:val="00CB1CEF"/>
    <w:rsid w:val="00CC3E64"/>
    <w:rsid w:val="00CC4135"/>
    <w:rsid w:val="00CC46AD"/>
    <w:rsid w:val="00CD39E9"/>
    <w:rsid w:val="00CE0EEE"/>
    <w:rsid w:val="00CE59C4"/>
    <w:rsid w:val="00CE5DEF"/>
    <w:rsid w:val="00CE734B"/>
    <w:rsid w:val="00CE7AFF"/>
    <w:rsid w:val="00CF3790"/>
    <w:rsid w:val="00CF5300"/>
    <w:rsid w:val="00CF6E6A"/>
    <w:rsid w:val="00D00D04"/>
    <w:rsid w:val="00D015CA"/>
    <w:rsid w:val="00D018E3"/>
    <w:rsid w:val="00D01A6B"/>
    <w:rsid w:val="00D01E2F"/>
    <w:rsid w:val="00D05313"/>
    <w:rsid w:val="00D06B85"/>
    <w:rsid w:val="00D0725A"/>
    <w:rsid w:val="00D158D7"/>
    <w:rsid w:val="00D228A2"/>
    <w:rsid w:val="00D2621B"/>
    <w:rsid w:val="00D325BE"/>
    <w:rsid w:val="00D32E79"/>
    <w:rsid w:val="00D34516"/>
    <w:rsid w:val="00D36DE4"/>
    <w:rsid w:val="00D44BDB"/>
    <w:rsid w:val="00D44E8A"/>
    <w:rsid w:val="00D477D5"/>
    <w:rsid w:val="00D53662"/>
    <w:rsid w:val="00D5366B"/>
    <w:rsid w:val="00D55F92"/>
    <w:rsid w:val="00D71AC5"/>
    <w:rsid w:val="00D73E65"/>
    <w:rsid w:val="00D76C86"/>
    <w:rsid w:val="00D86CEA"/>
    <w:rsid w:val="00D8702E"/>
    <w:rsid w:val="00D87338"/>
    <w:rsid w:val="00D95FCB"/>
    <w:rsid w:val="00D9771A"/>
    <w:rsid w:val="00DA1AC7"/>
    <w:rsid w:val="00DA32AA"/>
    <w:rsid w:val="00DA391A"/>
    <w:rsid w:val="00DA5369"/>
    <w:rsid w:val="00DB77FC"/>
    <w:rsid w:val="00DC0380"/>
    <w:rsid w:val="00DC67A4"/>
    <w:rsid w:val="00DD39A4"/>
    <w:rsid w:val="00DE55CC"/>
    <w:rsid w:val="00DE7EBF"/>
    <w:rsid w:val="00DF260D"/>
    <w:rsid w:val="00DF2E0E"/>
    <w:rsid w:val="00DF7331"/>
    <w:rsid w:val="00E17D0B"/>
    <w:rsid w:val="00E205C6"/>
    <w:rsid w:val="00E22A33"/>
    <w:rsid w:val="00E244FB"/>
    <w:rsid w:val="00E26283"/>
    <w:rsid w:val="00E26EBC"/>
    <w:rsid w:val="00E37BF6"/>
    <w:rsid w:val="00E451A9"/>
    <w:rsid w:val="00E503EC"/>
    <w:rsid w:val="00E50A21"/>
    <w:rsid w:val="00E52036"/>
    <w:rsid w:val="00E54FA6"/>
    <w:rsid w:val="00E56979"/>
    <w:rsid w:val="00E61AD5"/>
    <w:rsid w:val="00E62C93"/>
    <w:rsid w:val="00E643B4"/>
    <w:rsid w:val="00E667D3"/>
    <w:rsid w:val="00E66B74"/>
    <w:rsid w:val="00E72610"/>
    <w:rsid w:val="00E74F38"/>
    <w:rsid w:val="00E805D2"/>
    <w:rsid w:val="00E8064A"/>
    <w:rsid w:val="00E91C62"/>
    <w:rsid w:val="00E953ED"/>
    <w:rsid w:val="00EA4250"/>
    <w:rsid w:val="00EA475D"/>
    <w:rsid w:val="00EB3B1B"/>
    <w:rsid w:val="00EB6BC1"/>
    <w:rsid w:val="00EC057B"/>
    <w:rsid w:val="00EC1C24"/>
    <w:rsid w:val="00EC5668"/>
    <w:rsid w:val="00ED360D"/>
    <w:rsid w:val="00ED67DC"/>
    <w:rsid w:val="00EE4931"/>
    <w:rsid w:val="00EE4AC0"/>
    <w:rsid w:val="00EF19FA"/>
    <w:rsid w:val="00EF3721"/>
    <w:rsid w:val="00EF4486"/>
    <w:rsid w:val="00F02D0F"/>
    <w:rsid w:val="00F05D9C"/>
    <w:rsid w:val="00F0646F"/>
    <w:rsid w:val="00F10453"/>
    <w:rsid w:val="00F1073D"/>
    <w:rsid w:val="00F13E43"/>
    <w:rsid w:val="00F14F37"/>
    <w:rsid w:val="00F15E47"/>
    <w:rsid w:val="00F229E4"/>
    <w:rsid w:val="00F275E7"/>
    <w:rsid w:val="00F27A32"/>
    <w:rsid w:val="00F30D9A"/>
    <w:rsid w:val="00F31427"/>
    <w:rsid w:val="00F364E1"/>
    <w:rsid w:val="00F41C4C"/>
    <w:rsid w:val="00F42CE5"/>
    <w:rsid w:val="00F42CEC"/>
    <w:rsid w:val="00F500F9"/>
    <w:rsid w:val="00F5495D"/>
    <w:rsid w:val="00F64975"/>
    <w:rsid w:val="00F6505B"/>
    <w:rsid w:val="00F65713"/>
    <w:rsid w:val="00F71B21"/>
    <w:rsid w:val="00F72A63"/>
    <w:rsid w:val="00F762E4"/>
    <w:rsid w:val="00F8085E"/>
    <w:rsid w:val="00F87933"/>
    <w:rsid w:val="00F87A0A"/>
    <w:rsid w:val="00F91BAF"/>
    <w:rsid w:val="00FA01C4"/>
    <w:rsid w:val="00FA2264"/>
    <w:rsid w:val="00FA2933"/>
    <w:rsid w:val="00FA3F62"/>
    <w:rsid w:val="00FA480A"/>
    <w:rsid w:val="00FB01DE"/>
    <w:rsid w:val="00FB21FA"/>
    <w:rsid w:val="00FC0EAB"/>
    <w:rsid w:val="00FC40B8"/>
    <w:rsid w:val="00FD1398"/>
    <w:rsid w:val="00FD1834"/>
    <w:rsid w:val="00FD4E83"/>
    <w:rsid w:val="00FE5FAE"/>
    <w:rsid w:val="00FE6A7B"/>
    <w:rsid w:val="00FE6F12"/>
    <w:rsid w:val="00FE7FCA"/>
    <w:rsid w:val="00FF0FBD"/>
    <w:rsid w:val="00FF1C42"/>
    <w:rsid w:val="0BF54B5A"/>
    <w:rsid w:val="128025AF"/>
    <w:rsid w:val="13F77926"/>
    <w:rsid w:val="160C1D44"/>
    <w:rsid w:val="1B286BC8"/>
    <w:rsid w:val="20EA07FA"/>
    <w:rsid w:val="2A6B38F1"/>
    <w:rsid w:val="2A8D303E"/>
    <w:rsid w:val="2C254DB9"/>
    <w:rsid w:val="38B95A76"/>
    <w:rsid w:val="3CC16A4A"/>
    <w:rsid w:val="3D5A4832"/>
    <w:rsid w:val="52690B07"/>
    <w:rsid w:val="560A06CE"/>
    <w:rsid w:val="6A8F6481"/>
    <w:rsid w:val="700136D1"/>
    <w:rsid w:val="77E01C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qFormat/>
    <w:uiPriority w:val="99"/>
    <w:pPr>
      <w:keepNext/>
      <w:numPr>
        <w:ilvl w:val="2"/>
        <w:numId w:val="1"/>
      </w:numPr>
      <w:outlineLvl w:val="2"/>
    </w:pPr>
    <w:rPr>
      <w:sz w:val="24"/>
      <w:szCs w:val="24"/>
    </w:rPr>
  </w:style>
  <w:style w:type="paragraph" w:styleId="5">
    <w:name w:val="heading 4"/>
    <w:basedOn w:val="1"/>
    <w:next w:val="1"/>
    <w:link w:val="32"/>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8"/>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qFormat/>
    <w:uiPriority w:val="99"/>
    <w:pPr>
      <w:tabs>
        <w:tab w:val="center" w:pos="4320"/>
        <w:tab w:val="right" w:pos="8640"/>
      </w:tabs>
    </w:pPr>
  </w:style>
  <w:style w:type="paragraph" w:styleId="20">
    <w:name w:val="Body Text Indent 3"/>
    <w:basedOn w:val="1"/>
    <w:link w:val="42"/>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semiHidden/>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annotation reference"/>
    <w:basedOn w:val="26"/>
    <w:semiHidden/>
    <w:qFormat/>
    <w:uiPriority w:val="99"/>
    <w:rPr>
      <w:sz w:val="21"/>
      <w:szCs w:val="21"/>
    </w:rPr>
  </w:style>
  <w:style w:type="character" w:customStyle="1" w:styleId="29">
    <w:name w:val="标题 1 Char"/>
    <w:basedOn w:val="26"/>
    <w:link w:val="2"/>
    <w:qFormat/>
    <w:locked/>
    <w:uiPriority w:val="99"/>
    <w:rPr>
      <w:b/>
      <w:bCs/>
      <w:kern w:val="44"/>
      <w:sz w:val="44"/>
      <w:szCs w:val="44"/>
      <w:lang w:eastAsia="en-US"/>
    </w:rPr>
  </w:style>
  <w:style w:type="character" w:customStyle="1" w:styleId="30">
    <w:name w:val="标题 2 Char"/>
    <w:basedOn w:val="26"/>
    <w:link w:val="3"/>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semiHidden/>
    <w:qFormat/>
    <w:locked/>
    <w:uiPriority w:val="99"/>
    <w:rPr>
      <w:b/>
      <w:bCs/>
      <w:kern w:val="0"/>
      <w:sz w:val="32"/>
      <w:szCs w:val="32"/>
      <w:lang w:eastAsia="en-US"/>
    </w:rPr>
  </w:style>
  <w:style w:type="character" w:customStyle="1" w:styleId="32">
    <w:name w:val="标题 4 Char"/>
    <w:basedOn w:val="26"/>
    <w:link w:val="5"/>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semiHidden/>
    <w:qFormat/>
    <w:locked/>
    <w:uiPriority w:val="99"/>
    <w:rPr>
      <w:b/>
      <w:bCs/>
      <w:kern w:val="0"/>
      <w:sz w:val="28"/>
      <w:szCs w:val="28"/>
      <w:lang w:eastAsia="en-US"/>
    </w:rPr>
  </w:style>
  <w:style w:type="character" w:customStyle="1" w:styleId="34">
    <w:name w:val="标题 6 Char"/>
    <w:basedOn w:val="26"/>
    <w:link w:val="7"/>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semiHidden/>
    <w:qFormat/>
    <w:locked/>
    <w:uiPriority w:val="99"/>
    <w:rPr>
      <w:b/>
      <w:bCs/>
      <w:kern w:val="0"/>
      <w:sz w:val="24"/>
      <w:szCs w:val="24"/>
      <w:lang w:eastAsia="en-US"/>
    </w:rPr>
  </w:style>
  <w:style w:type="character" w:customStyle="1" w:styleId="36">
    <w:name w:val="标题 8 Char"/>
    <w:basedOn w:val="26"/>
    <w:link w:val="9"/>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semiHidden/>
    <w:qFormat/>
    <w:locked/>
    <w:uiPriority w:val="99"/>
    <w:rPr>
      <w:kern w:val="0"/>
      <w:sz w:val="18"/>
      <w:szCs w:val="18"/>
      <w:lang w:eastAsia="en-US"/>
    </w:rPr>
  </w:style>
  <w:style w:type="character" w:customStyle="1" w:styleId="39">
    <w:name w:val="页眉 Char"/>
    <w:basedOn w:val="26"/>
    <w:link w:val="19"/>
    <w:qFormat/>
    <w:locked/>
    <w:uiPriority w:val="99"/>
    <w:rPr>
      <w:kern w:val="0"/>
      <w:sz w:val="18"/>
      <w:szCs w:val="18"/>
      <w:lang w:eastAsia="en-US"/>
    </w:rPr>
  </w:style>
  <w:style w:type="character" w:customStyle="1" w:styleId="40">
    <w:name w:val="批注框文本 Char"/>
    <w:basedOn w:val="26"/>
    <w:link w:val="17"/>
    <w:semiHidden/>
    <w:qFormat/>
    <w:locked/>
    <w:uiPriority w:val="99"/>
    <w:rPr>
      <w:kern w:val="0"/>
      <w:sz w:val="2"/>
      <w:szCs w:val="2"/>
      <w:lang w:eastAsia="en-US"/>
    </w:rPr>
  </w:style>
  <w:style w:type="character" w:customStyle="1" w:styleId="41">
    <w:name w:val="正文文本缩进 Char"/>
    <w:basedOn w:val="26"/>
    <w:link w:val="14"/>
    <w:semiHidden/>
    <w:qFormat/>
    <w:locked/>
    <w:uiPriority w:val="99"/>
    <w:rPr>
      <w:kern w:val="0"/>
      <w:sz w:val="20"/>
      <w:szCs w:val="20"/>
      <w:lang w:eastAsia="en-US"/>
    </w:rPr>
  </w:style>
  <w:style w:type="character" w:customStyle="1" w:styleId="42">
    <w:name w:val="正文文本缩进 3 Char"/>
    <w:basedOn w:val="26"/>
    <w:link w:val="20"/>
    <w:semiHidden/>
    <w:qFormat/>
    <w:locked/>
    <w:uiPriority w:val="99"/>
    <w:rPr>
      <w:kern w:val="0"/>
      <w:sz w:val="16"/>
      <w:szCs w:val="16"/>
      <w:lang w:eastAsia="en-US"/>
    </w:rPr>
  </w:style>
  <w:style w:type="character" w:customStyle="1" w:styleId="43">
    <w:name w:val="正文文本 Char"/>
    <w:basedOn w:val="26"/>
    <w:link w:val="13"/>
    <w:semiHidden/>
    <w:qFormat/>
    <w:locked/>
    <w:uiPriority w:val="99"/>
    <w:rPr>
      <w:kern w:val="0"/>
      <w:sz w:val="20"/>
      <w:szCs w:val="20"/>
      <w:lang w:eastAsia="en-US"/>
    </w:rPr>
  </w:style>
  <w:style w:type="character" w:customStyle="1" w:styleId="44">
    <w:name w:val="日期 Char"/>
    <w:basedOn w:val="26"/>
    <w:link w:val="15"/>
    <w:semiHidden/>
    <w:qFormat/>
    <w:locked/>
    <w:uiPriority w:val="99"/>
    <w:rPr>
      <w:kern w:val="0"/>
      <w:sz w:val="20"/>
      <w:szCs w:val="20"/>
      <w:lang w:eastAsia="en-US"/>
    </w:rPr>
  </w:style>
  <w:style w:type="character" w:customStyle="1" w:styleId="45">
    <w:name w:val="正文文本 3 Char"/>
    <w:basedOn w:val="26"/>
    <w:link w:val="12"/>
    <w:semiHidden/>
    <w:qFormat/>
    <w:locked/>
    <w:uiPriority w:val="99"/>
    <w:rPr>
      <w:kern w:val="0"/>
      <w:sz w:val="16"/>
      <w:szCs w:val="16"/>
      <w:lang w:eastAsia="en-US"/>
    </w:rPr>
  </w:style>
  <w:style w:type="character" w:customStyle="1" w:styleId="46">
    <w:name w:val="正文文本缩进 2 Char"/>
    <w:basedOn w:val="26"/>
    <w:link w:val="16"/>
    <w:semiHidden/>
    <w:qFormat/>
    <w:locked/>
    <w:uiPriority w:val="99"/>
    <w:rPr>
      <w:kern w:val="0"/>
      <w:sz w:val="20"/>
      <w:szCs w:val="20"/>
      <w:lang w:eastAsia="en-US"/>
    </w:rPr>
  </w:style>
  <w:style w:type="character" w:customStyle="1" w:styleId="47">
    <w:name w:val="标题 Char"/>
    <w:basedOn w:val="26"/>
    <w:link w:val="21"/>
    <w:qFormat/>
    <w:locked/>
    <w:uiPriority w:val="99"/>
    <w:rPr>
      <w:rFonts w:ascii="Cambria" w:hAnsi="Cambria" w:cs="Cambria"/>
      <w:b/>
      <w:bCs/>
      <w:kern w:val="0"/>
      <w:sz w:val="32"/>
      <w:szCs w:val="32"/>
      <w:lang w:eastAsia="en-US"/>
    </w:rPr>
  </w:style>
  <w:style w:type="character" w:customStyle="1" w:styleId="48">
    <w:name w:val="批注文字 Char"/>
    <w:basedOn w:val="26"/>
    <w:link w:val="11"/>
    <w:qFormat/>
    <w:locked/>
    <w:uiPriority w:val="99"/>
    <w:rPr>
      <w:lang w:eastAsia="en-US"/>
    </w:rPr>
  </w:style>
  <w:style w:type="character" w:customStyle="1" w:styleId="49">
    <w:name w:val="批注主题 Char"/>
    <w:basedOn w:val="48"/>
    <w:link w:val="22"/>
    <w:qFormat/>
    <w:locked/>
    <w:uiPriority w:val="99"/>
    <w:rPr>
      <w:b/>
      <w:bCs/>
    </w:rPr>
  </w:style>
  <w:style w:type="character" w:customStyle="1" w:styleId="50">
    <w:name w:val="Char Char1"/>
    <w:basedOn w:val="26"/>
    <w:qFormat/>
    <w:uiPriority w:val="99"/>
    <w:rPr>
      <w:rFonts w:eastAsia="仿宋_GB2312"/>
      <w:sz w:val="28"/>
      <w:szCs w:val="28"/>
    </w:rPr>
  </w:style>
  <w:style w:type="paragraph" w:customStyle="1" w:styleId="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4C56D-953A-42C9-9D7F-D15ACDD960A5}">
  <ds:schemaRefs/>
</ds:datastoreItem>
</file>

<file path=docProps/app.xml><?xml version="1.0" encoding="utf-8"?>
<Properties xmlns="http://schemas.openxmlformats.org/officeDocument/2006/extended-properties" xmlns:vt="http://schemas.openxmlformats.org/officeDocument/2006/docPropsVTypes">
  <Template>Normal</Template>
  <Pages>5</Pages>
  <Words>527</Words>
  <Characters>3009</Characters>
  <Lines>25</Lines>
  <Paragraphs>7</Paragraphs>
  <TotalTime>4</TotalTime>
  <ScaleCrop>false</ScaleCrop>
  <LinksUpToDate>false</LinksUpToDate>
  <CharactersWithSpaces>3529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2019-10-18T03:49:00Z</dcterms:created>
  <dcterms:modified xsi:type="dcterms:W3CDTF">2023-09-18T10:37:36Z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59A06AA95B1148B4AA3E8C791487AF15</vt:lpwstr>
  </property>
</Properties>
</file>