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宋体" w:hAnsi="宋体" w:eastAsia="宋体" w:cs="宋体"/>
          <w:b w:val="0"/>
          <w:bCs w:val="0"/>
          <w:i w:val="0"/>
          <w:iCs w:val="0"/>
          <w:caps w:val="0"/>
          <w:color w:val="333333"/>
          <w:spacing w:val="0"/>
          <w:sz w:val="32"/>
          <w:szCs w:val="32"/>
          <w:shd w:val="clear" w:fill="FFFFFF"/>
          <w:lang w:val="en-US" w:eastAsia="zh-CN"/>
        </w:rPr>
      </w:pPr>
      <w:r>
        <w:rPr>
          <w:rFonts w:hint="eastAsia" w:ascii="宋体" w:hAnsi="宋体" w:eastAsia="宋体" w:cs="宋体"/>
          <w:b w:val="0"/>
          <w:bCs w:val="0"/>
          <w:i w:val="0"/>
          <w:iCs w:val="0"/>
          <w:caps w:val="0"/>
          <w:color w:val="333333"/>
          <w:spacing w:val="0"/>
          <w:sz w:val="32"/>
          <w:szCs w:val="32"/>
          <w:shd w:val="clear" w:fill="FFFFFF"/>
          <w:lang w:val="en-US" w:eastAsia="zh-CN"/>
        </w:rPr>
        <w:t>附件：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32"/>
          <w:szCs w:val="32"/>
        </w:rPr>
      </w:pPr>
      <w:r>
        <w:rPr>
          <w:rFonts w:hint="eastAsia" w:ascii="宋体" w:hAnsi="宋体" w:eastAsia="宋体" w:cs="宋体"/>
          <w:b/>
          <w:bCs/>
          <w:i w:val="0"/>
          <w:iCs w:val="0"/>
          <w:caps w:val="0"/>
          <w:color w:val="333333"/>
          <w:spacing w:val="0"/>
          <w:sz w:val="32"/>
          <w:szCs w:val="32"/>
          <w:shd w:val="clear" w:fill="FFFFFF"/>
          <w:lang w:val="en-US" w:eastAsia="zh-CN"/>
        </w:rPr>
        <w:t>长沙市第三医院公开招聘新冠肺炎疫情</w:t>
      </w:r>
      <w:r>
        <w:rPr>
          <w:rFonts w:hint="eastAsia" w:ascii="宋体" w:hAnsi="宋体" w:eastAsia="宋体" w:cs="宋体"/>
          <w:b/>
          <w:bCs/>
          <w:i w:val="0"/>
          <w:iCs w:val="0"/>
          <w:caps w:val="0"/>
          <w:color w:val="333333"/>
          <w:spacing w:val="0"/>
          <w:sz w:val="32"/>
          <w:szCs w:val="32"/>
          <w:shd w:val="clear" w:fill="FFFFFF"/>
        </w:rPr>
        <w:t>防控要求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560" w:firstLineChars="200"/>
        <w:jc w:val="both"/>
        <w:rPr>
          <w:rFonts w:hint="eastAsia" w:ascii="仿宋" w:hAnsi="仿宋" w:eastAsia="仿宋" w:cs="仿宋"/>
          <w:b w:val="0"/>
          <w:bCs w:val="0"/>
          <w:i w:val="0"/>
          <w:iCs w:val="0"/>
          <w:caps w:val="0"/>
          <w:color w:val="333333"/>
          <w:spacing w:val="0"/>
          <w:sz w:val="28"/>
          <w:szCs w:val="28"/>
          <w:shd w:val="clear" w:fill="FFFFFF"/>
        </w:rPr>
      </w:pPr>
      <w:r>
        <w:rPr>
          <w:rFonts w:hint="eastAsia" w:ascii="仿宋" w:hAnsi="仿宋" w:eastAsia="仿宋" w:cs="仿宋"/>
          <w:b w:val="0"/>
          <w:bCs w:val="0"/>
          <w:i w:val="0"/>
          <w:iCs w:val="0"/>
          <w:caps w:val="0"/>
          <w:color w:val="333333"/>
          <w:spacing w:val="0"/>
          <w:sz w:val="28"/>
          <w:szCs w:val="28"/>
          <w:shd w:val="clear" w:fill="FFFFFF"/>
        </w:rPr>
        <w:t>为做好新冠肺炎疫情防控常态化下公开招聘工作，确保考生安全和考试顺利进行，对所有考生进行分类筛查，并根据筛查审验情况确认可参加招聘考试的对象。</w:t>
      </w:r>
    </w:p>
    <w:p>
      <w:pPr>
        <w:rPr>
          <w:rFonts w:hint="eastAsia" w:ascii="仿宋" w:hAnsi="仿宋" w:eastAsia="仿宋" w:cs="仿宋"/>
          <w:b w:val="0"/>
          <w:bCs w:val="0"/>
          <w:i w:val="0"/>
          <w:iCs w:val="0"/>
          <w:caps w:val="0"/>
          <w:color w:val="333333"/>
          <w:spacing w:val="0"/>
          <w:kern w:val="0"/>
          <w:sz w:val="28"/>
          <w:szCs w:val="28"/>
          <w:shd w:val="clear" w:fill="FFFFFF"/>
          <w:lang w:val="en-US" w:eastAsia="zh-CN" w:bidi="ar"/>
        </w:rPr>
      </w:pPr>
      <w:r>
        <w:rPr>
          <w:rFonts w:hint="eastAsia" w:ascii="仿宋" w:hAnsi="仿宋" w:eastAsia="仿宋" w:cs="仿宋"/>
          <w:b w:val="0"/>
          <w:bCs w:val="0"/>
          <w:i w:val="0"/>
          <w:iCs w:val="0"/>
          <w:caps w:val="0"/>
          <w:color w:val="333333"/>
          <w:spacing w:val="0"/>
          <w:kern w:val="0"/>
          <w:sz w:val="28"/>
          <w:szCs w:val="28"/>
          <w:shd w:val="clear" w:fill="FFFFFF"/>
          <w:lang w:val="en-US" w:eastAsia="zh-CN" w:bidi="ar"/>
        </w:rPr>
        <w:t>一、防控筛查时间与地点</w:t>
      </w:r>
    </w:p>
    <w:p>
      <w:pPr>
        <w:rPr>
          <w:rFonts w:hint="default" w:ascii="仿宋" w:hAnsi="仿宋" w:eastAsia="仿宋" w:cs="仿宋"/>
          <w:b w:val="0"/>
          <w:bCs w:val="0"/>
          <w:i w:val="0"/>
          <w:iCs w:val="0"/>
          <w:caps w:val="0"/>
          <w:color w:val="333333"/>
          <w:spacing w:val="0"/>
          <w:kern w:val="0"/>
          <w:sz w:val="28"/>
          <w:szCs w:val="28"/>
          <w:shd w:val="clear" w:fill="FFFFFF"/>
          <w:lang w:val="en-US" w:eastAsia="zh-CN" w:bidi="ar"/>
        </w:rPr>
      </w:pPr>
      <w:r>
        <w:rPr>
          <w:rFonts w:hint="eastAsia" w:ascii="仿宋" w:hAnsi="仿宋" w:eastAsia="仿宋" w:cs="仿宋"/>
          <w:b w:val="0"/>
          <w:bCs w:val="0"/>
          <w:i w:val="0"/>
          <w:iCs w:val="0"/>
          <w:caps w:val="0"/>
          <w:color w:val="333333"/>
          <w:spacing w:val="0"/>
          <w:kern w:val="0"/>
          <w:sz w:val="28"/>
          <w:szCs w:val="28"/>
          <w:shd w:val="clear" w:fill="FFFFFF"/>
          <w:lang w:val="en-US" w:eastAsia="zh-CN" w:bidi="ar"/>
        </w:rPr>
        <w:t>（一）时间：2021年10月11日8:00</w:t>
      </w:r>
      <w:bookmarkStart w:id="0" w:name="_GoBack"/>
      <w:bookmarkEnd w:id="0"/>
    </w:p>
    <w:p>
      <w:pPr>
        <w:rPr>
          <w:rFonts w:hint="eastAsia" w:ascii="仿宋" w:hAnsi="仿宋" w:eastAsia="仿宋" w:cs="仿宋"/>
          <w:b w:val="0"/>
          <w:bCs w:val="0"/>
          <w:i w:val="0"/>
          <w:iCs w:val="0"/>
          <w:caps w:val="0"/>
          <w:color w:val="333333"/>
          <w:spacing w:val="0"/>
          <w:kern w:val="0"/>
          <w:sz w:val="28"/>
          <w:szCs w:val="28"/>
          <w:shd w:val="clear" w:fill="FFFFFF"/>
          <w:lang w:val="en-US" w:eastAsia="zh-CN" w:bidi="ar"/>
        </w:rPr>
      </w:pPr>
      <w:r>
        <w:rPr>
          <w:rFonts w:hint="eastAsia" w:ascii="仿宋" w:hAnsi="仿宋" w:eastAsia="仿宋" w:cs="仿宋"/>
          <w:b w:val="0"/>
          <w:bCs w:val="0"/>
          <w:i w:val="0"/>
          <w:iCs w:val="0"/>
          <w:caps w:val="0"/>
          <w:color w:val="333333"/>
          <w:spacing w:val="0"/>
          <w:kern w:val="0"/>
          <w:sz w:val="28"/>
          <w:szCs w:val="28"/>
          <w:shd w:val="clear" w:fill="FFFFFF"/>
          <w:lang w:val="en-US" w:eastAsia="zh-CN" w:bidi="ar"/>
        </w:rPr>
        <w:t>（二）地点：长沙市第</w:t>
      </w:r>
      <w:r>
        <w:rPr>
          <w:rFonts w:hint="eastAsia" w:ascii="仿宋" w:hAnsi="仿宋" w:eastAsia="仿宋" w:cs="仿宋"/>
          <w:color w:val="000000"/>
          <w:spacing w:val="2"/>
          <w:kern w:val="0"/>
          <w:sz w:val="28"/>
          <w:szCs w:val="28"/>
          <w:lang w:val="en-US" w:eastAsia="zh-CN"/>
        </w:rPr>
        <w:t>三</w:t>
      </w:r>
      <w:r>
        <w:rPr>
          <w:rFonts w:hint="eastAsia" w:ascii="仿宋" w:hAnsi="仿宋" w:eastAsia="仿宋" w:cs="仿宋"/>
          <w:color w:val="000000"/>
          <w:spacing w:val="2"/>
          <w:kern w:val="0"/>
          <w:sz w:val="28"/>
          <w:szCs w:val="28"/>
        </w:rPr>
        <w:t>医院行政楼</w:t>
      </w:r>
      <w:r>
        <w:rPr>
          <w:rFonts w:hint="eastAsia" w:ascii="仿宋" w:hAnsi="仿宋" w:eastAsia="仿宋" w:cs="仿宋"/>
          <w:color w:val="000000"/>
          <w:spacing w:val="2"/>
          <w:kern w:val="0"/>
          <w:sz w:val="28"/>
          <w:szCs w:val="28"/>
          <w:lang w:val="en-US" w:eastAsia="zh-CN"/>
        </w:rPr>
        <w:t>四楼临床技能中心416教室</w:t>
      </w:r>
    </w:p>
    <w:p>
      <w:pPr>
        <w:rPr>
          <w:rFonts w:hint="eastAsia" w:ascii="仿宋" w:hAnsi="仿宋" w:eastAsia="仿宋" w:cs="仿宋"/>
          <w:b w:val="0"/>
          <w:bCs w:val="0"/>
          <w:i w:val="0"/>
          <w:iCs w:val="0"/>
          <w:caps w:val="0"/>
          <w:color w:val="333333"/>
          <w:spacing w:val="0"/>
          <w:kern w:val="0"/>
          <w:sz w:val="28"/>
          <w:szCs w:val="28"/>
          <w:shd w:val="clear" w:fill="FFFFFF"/>
          <w:lang w:val="en-US" w:eastAsia="zh-CN" w:bidi="ar"/>
        </w:rPr>
      </w:pPr>
      <w:r>
        <w:rPr>
          <w:rFonts w:hint="eastAsia" w:ascii="仿宋" w:hAnsi="仿宋" w:eastAsia="仿宋" w:cs="仿宋"/>
          <w:b w:val="0"/>
          <w:bCs w:val="0"/>
          <w:i w:val="0"/>
          <w:iCs w:val="0"/>
          <w:caps w:val="0"/>
          <w:color w:val="333333"/>
          <w:spacing w:val="0"/>
          <w:kern w:val="0"/>
          <w:sz w:val="28"/>
          <w:szCs w:val="28"/>
          <w:shd w:val="clear" w:fill="FFFFFF"/>
          <w:lang w:val="en-US" w:eastAsia="zh-CN" w:bidi="ar"/>
        </w:rPr>
        <w:t>（三）考生持本人有效身份证原件(不含电子身份证）、48小时内有效核酸检测阴性证明、解除隔离证明（特定人员提供）、彩色打印筛查当日健康码、防疫行程卡参加疾病筛查。考生签到前需查看实时健康码与防疫行程卡，体温正常且无其他新冠疑似症状、健康码及防疫行程卡为绿码者方可参加此次招聘考试。</w:t>
      </w:r>
    </w:p>
    <w:p>
      <w:pPr>
        <w:rPr>
          <w:rFonts w:hint="default" w:ascii="仿宋" w:hAnsi="仿宋" w:eastAsia="仿宋" w:cs="仿宋"/>
          <w:b w:val="0"/>
          <w:bCs w:val="0"/>
          <w:i w:val="0"/>
          <w:iCs w:val="0"/>
          <w:caps w:val="0"/>
          <w:color w:val="333333"/>
          <w:spacing w:val="0"/>
          <w:kern w:val="0"/>
          <w:sz w:val="28"/>
          <w:szCs w:val="28"/>
          <w:shd w:val="clear" w:fill="FFFFFF"/>
          <w:lang w:val="en-US" w:eastAsia="zh-CN" w:bidi="ar"/>
        </w:rPr>
      </w:pPr>
      <w:r>
        <w:rPr>
          <w:rFonts w:hint="eastAsia" w:ascii="仿宋" w:hAnsi="仿宋" w:eastAsia="仿宋" w:cs="仿宋"/>
          <w:b w:val="0"/>
          <w:bCs w:val="0"/>
          <w:i w:val="0"/>
          <w:iCs w:val="0"/>
          <w:caps w:val="0"/>
          <w:color w:val="333333"/>
          <w:spacing w:val="0"/>
          <w:kern w:val="0"/>
          <w:sz w:val="28"/>
          <w:szCs w:val="28"/>
          <w:shd w:val="clear" w:fill="FFFFFF"/>
          <w:lang w:val="en-US" w:eastAsia="zh-CN" w:bidi="ar"/>
        </w:rPr>
        <w:t>注：参加了10月9日笔试后进入岗位考核的人员免“48小时内有效核酸检测阴性证明”。</w:t>
      </w:r>
    </w:p>
    <w:p>
      <w:pPr>
        <w:rPr>
          <w:rFonts w:hint="eastAsia" w:ascii="仿宋" w:hAnsi="仿宋" w:eastAsia="仿宋" w:cs="仿宋"/>
          <w:b w:val="0"/>
          <w:bCs w:val="0"/>
          <w:i w:val="0"/>
          <w:iCs w:val="0"/>
          <w:caps w:val="0"/>
          <w:color w:val="333333"/>
          <w:spacing w:val="0"/>
          <w:kern w:val="0"/>
          <w:sz w:val="28"/>
          <w:szCs w:val="28"/>
          <w:shd w:val="clear" w:fill="FFFFFF"/>
          <w:lang w:val="en-US" w:eastAsia="zh-CN" w:bidi="ar"/>
        </w:rPr>
      </w:pPr>
      <w:r>
        <w:rPr>
          <w:rFonts w:hint="eastAsia" w:ascii="仿宋" w:hAnsi="仿宋" w:eastAsia="仿宋" w:cs="仿宋"/>
          <w:b w:val="0"/>
          <w:bCs w:val="0"/>
          <w:i w:val="0"/>
          <w:iCs w:val="0"/>
          <w:caps w:val="0"/>
          <w:color w:val="333333"/>
          <w:spacing w:val="0"/>
          <w:kern w:val="0"/>
          <w:sz w:val="28"/>
          <w:szCs w:val="28"/>
          <w:shd w:val="clear" w:fill="FFFFFF"/>
          <w:lang w:val="en-US" w:eastAsia="zh-CN" w:bidi="ar"/>
        </w:rPr>
        <w:t>二、防控筛查审验方式及结果</w:t>
      </w:r>
    </w:p>
    <w:p>
      <w:pPr>
        <w:rPr>
          <w:rFonts w:hint="eastAsia" w:asciiTheme="majorEastAsia" w:hAnsiTheme="majorEastAsia" w:eastAsiaTheme="majorEastAsia"/>
          <w:sz w:val="32"/>
          <w:szCs w:val="32"/>
        </w:rPr>
      </w:pPr>
      <w:r>
        <w:rPr>
          <w:rFonts w:hint="eastAsia" w:ascii="仿宋" w:hAnsi="仿宋" w:eastAsia="仿宋" w:cs="仿宋"/>
          <w:b w:val="0"/>
          <w:bCs w:val="0"/>
          <w:i w:val="0"/>
          <w:iCs w:val="0"/>
          <w:caps w:val="0"/>
          <w:color w:val="333333"/>
          <w:spacing w:val="0"/>
          <w:sz w:val="28"/>
          <w:szCs w:val="28"/>
          <w:shd w:val="clear" w:fill="FFFFFF"/>
          <w:lang w:eastAsia="zh-CN"/>
        </w:rPr>
        <w:t>（</w:t>
      </w:r>
      <w:r>
        <w:rPr>
          <w:rFonts w:hint="eastAsia" w:ascii="仿宋" w:hAnsi="仿宋" w:eastAsia="仿宋" w:cs="仿宋"/>
          <w:b w:val="0"/>
          <w:bCs w:val="0"/>
          <w:i w:val="0"/>
          <w:iCs w:val="0"/>
          <w:caps w:val="0"/>
          <w:color w:val="333333"/>
          <w:spacing w:val="0"/>
          <w:sz w:val="28"/>
          <w:szCs w:val="28"/>
          <w:shd w:val="clear" w:fill="FFFFFF"/>
          <w:lang w:val="en-US" w:eastAsia="zh-CN"/>
        </w:rPr>
        <w:t>一</w:t>
      </w:r>
      <w:r>
        <w:rPr>
          <w:rFonts w:hint="eastAsia" w:ascii="仿宋" w:hAnsi="仿宋" w:eastAsia="仿宋" w:cs="仿宋"/>
          <w:b w:val="0"/>
          <w:bCs w:val="0"/>
          <w:i w:val="0"/>
          <w:iCs w:val="0"/>
          <w:caps w:val="0"/>
          <w:color w:val="333333"/>
          <w:spacing w:val="0"/>
          <w:sz w:val="28"/>
          <w:szCs w:val="28"/>
          <w:shd w:val="clear" w:fill="FFFFFF"/>
          <w:lang w:eastAsia="zh-CN"/>
        </w:rPr>
        <w:t>）</w:t>
      </w:r>
      <w:r>
        <w:rPr>
          <w:rFonts w:hint="eastAsia" w:ascii="仿宋" w:hAnsi="仿宋" w:eastAsia="仿宋" w:cs="仿宋"/>
          <w:b w:val="0"/>
          <w:bCs w:val="0"/>
          <w:i w:val="0"/>
          <w:iCs w:val="0"/>
          <w:caps w:val="0"/>
          <w:color w:val="333333"/>
          <w:spacing w:val="0"/>
          <w:sz w:val="28"/>
          <w:szCs w:val="28"/>
          <w:shd w:val="clear" w:fill="FFFFFF"/>
        </w:rPr>
        <w:t>进行流行病学调查，填写</w:t>
      </w:r>
      <w:r>
        <w:rPr>
          <w:rFonts w:hint="eastAsia" w:ascii="仿宋" w:hAnsi="仿宋" w:eastAsia="仿宋" w:cs="仿宋"/>
          <w:b w:val="0"/>
          <w:bCs w:val="0"/>
          <w:i w:val="0"/>
          <w:iCs w:val="0"/>
          <w:caps w:val="0"/>
          <w:color w:val="333333"/>
          <w:spacing w:val="0"/>
          <w:sz w:val="28"/>
          <w:szCs w:val="28"/>
          <w:shd w:val="clear" w:fill="FFFFFF"/>
          <w:lang w:eastAsia="zh-CN"/>
        </w:rPr>
        <w:t>“</w:t>
      </w:r>
      <w:r>
        <w:rPr>
          <w:rFonts w:hint="eastAsia" w:ascii="仿宋" w:hAnsi="仿宋" w:eastAsia="仿宋" w:cs="仿宋"/>
          <w:b w:val="0"/>
          <w:bCs w:val="0"/>
          <w:i w:val="0"/>
          <w:iCs w:val="0"/>
          <w:caps w:val="0"/>
          <w:color w:val="333333"/>
          <w:spacing w:val="0"/>
          <w:sz w:val="28"/>
          <w:szCs w:val="28"/>
          <w:shd w:val="clear" w:fill="FFFFFF"/>
        </w:rPr>
        <w:t>新冠肺炎流行病学调查问卷</w:t>
      </w:r>
      <w:r>
        <w:rPr>
          <w:rFonts w:hint="eastAsia" w:ascii="仿宋" w:hAnsi="仿宋" w:eastAsia="仿宋" w:cs="仿宋"/>
          <w:b w:val="0"/>
          <w:bCs w:val="0"/>
          <w:i w:val="0"/>
          <w:iCs w:val="0"/>
          <w:caps w:val="0"/>
          <w:color w:val="333333"/>
          <w:spacing w:val="0"/>
          <w:sz w:val="28"/>
          <w:szCs w:val="28"/>
          <w:shd w:val="clear" w:fill="FFFFFF"/>
          <w:lang w:eastAsia="zh-CN"/>
        </w:rPr>
        <w:t>”</w:t>
      </w:r>
      <w:r>
        <w:rPr>
          <w:rFonts w:hint="eastAsia" w:ascii="仿宋" w:hAnsi="仿宋" w:eastAsia="仿宋" w:cs="仿宋"/>
          <w:b w:val="0"/>
          <w:bCs w:val="0"/>
          <w:i w:val="0"/>
          <w:iCs w:val="0"/>
          <w:caps w:val="0"/>
          <w:color w:val="333333"/>
          <w:spacing w:val="0"/>
          <w:sz w:val="28"/>
          <w:szCs w:val="28"/>
          <w:shd w:val="clear" w:fill="FFFFFF"/>
        </w:rPr>
        <w:t>并签名（附件1），</w:t>
      </w:r>
      <w:r>
        <w:rPr>
          <w:rFonts w:hint="eastAsia" w:ascii="仿宋" w:hAnsi="仿宋" w:eastAsia="仿宋" w:cs="仿宋"/>
          <w:b w:val="0"/>
          <w:bCs w:val="0"/>
          <w:i w:val="0"/>
          <w:iCs w:val="0"/>
          <w:caps w:val="0"/>
          <w:color w:val="333333"/>
          <w:spacing w:val="0"/>
          <w:sz w:val="28"/>
          <w:szCs w:val="28"/>
          <w:shd w:val="clear" w:fill="FFFFFF"/>
          <w:lang w:val="en-US" w:eastAsia="zh-CN"/>
        </w:rPr>
        <w:t>考试（核）当天上交</w:t>
      </w:r>
      <w:r>
        <w:rPr>
          <w:rFonts w:hint="eastAsia" w:ascii="仿宋" w:hAnsi="仿宋" w:eastAsia="仿宋" w:cs="仿宋"/>
          <w:b w:val="0"/>
          <w:bCs w:val="0"/>
          <w:i w:val="0"/>
          <w:iCs w:val="0"/>
          <w:caps w:val="0"/>
          <w:color w:val="333333"/>
          <w:spacing w:val="0"/>
          <w:sz w:val="28"/>
          <w:szCs w:val="28"/>
          <w:shd w:val="clear" w:fill="FFFFFF"/>
        </w:rPr>
        <w:t>留存备查。</w:t>
      </w:r>
    </w:p>
    <w:p>
      <w:pPr>
        <w:rPr>
          <w:rFonts w:hint="eastAsia" w:ascii="仿宋" w:hAnsi="仿宋" w:eastAsia="仿宋" w:cs="仿宋"/>
          <w:b w:val="0"/>
          <w:bCs w:val="0"/>
          <w:i w:val="0"/>
          <w:iCs w:val="0"/>
          <w:caps w:val="0"/>
          <w:color w:val="333333"/>
          <w:spacing w:val="0"/>
          <w:sz w:val="28"/>
          <w:szCs w:val="28"/>
          <w:shd w:val="clear" w:fill="FFFFFF"/>
        </w:rPr>
      </w:pPr>
      <w:r>
        <w:rPr>
          <w:rFonts w:hint="eastAsia" w:ascii="仿宋" w:hAnsi="仿宋" w:eastAsia="仿宋" w:cs="仿宋"/>
          <w:b w:val="0"/>
          <w:bCs w:val="0"/>
          <w:i w:val="0"/>
          <w:iCs w:val="0"/>
          <w:caps w:val="0"/>
          <w:color w:val="333333"/>
          <w:spacing w:val="0"/>
          <w:kern w:val="0"/>
          <w:sz w:val="28"/>
          <w:szCs w:val="28"/>
          <w:shd w:val="clear" w:fill="FFFFFF"/>
          <w:lang w:val="en-US" w:eastAsia="zh-CN" w:bidi="ar"/>
        </w:rPr>
        <w:t>（二）</w:t>
      </w:r>
      <w:r>
        <w:rPr>
          <w:rFonts w:hint="eastAsia" w:ascii="仿宋" w:hAnsi="仿宋" w:eastAsia="仿宋" w:cs="仿宋"/>
          <w:b w:val="0"/>
          <w:bCs w:val="0"/>
          <w:i w:val="0"/>
          <w:iCs w:val="0"/>
          <w:caps w:val="0"/>
          <w:color w:val="333333"/>
          <w:spacing w:val="0"/>
          <w:sz w:val="28"/>
          <w:szCs w:val="28"/>
          <w:shd w:val="clear" w:fill="FFFFFF"/>
        </w:rPr>
        <w:t>监测</w:t>
      </w:r>
      <w:r>
        <w:rPr>
          <w:rFonts w:hint="eastAsia" w:ascii="仿宋" w:hAnsi="仿宋" w:eastAsia="仿宋" w:cs="仿宋"/>
          <w:b w:val="0"/>
          <w:bCs w:val="0"/>
          <w:i w:val="0"/>
          <w:iCs w:val="0"/>
          <w:caps w:val="0"/>
          <w:color w:val="333333"/>
          <w:spacing w:val="0"/>
          <w:sz w:val="28"/>
          <w:szCs w:val="28"/>
          <w:shd w:val="clear" w:fill="FFFFFF"/>
          <w:lang w:val="en-US" w:eastAsia="zh-CN"/>
        </w:rPr>
        <w:t>考试（核）前</w:t>
      </w:r>
      <w:r>
        <w:rPr>
          <w:rFonts w:hint="eastAsia" w:ascii="仿宋" w:hAnsi="仿宋" w:eastAsia="仿宋" w:cs="仿宋"/>
          <w:b w:val="0"/>
          <w:bCs w:val="0"/>
          <w:i w:val="0"/>
          <w:iCs w:val="0"/>
          <w:caps w:val="0"/>
          <w:color w:val="333333"/>
          <w:spacing w:val="0"/>
          <w:sz w:val="28"/>
          <w:szCs w:val="28"/>
          <w:shd w:val="clear" w:fill="FFFFFF"/>
        </w:rPr>
        <w:t>14天健康情况，如实填写“长沙市第三医院新冠肺炎防控健康信息登记表”</w:t>
      </w:r>
      <w:r>
        <w:rPr>
          <w:rFonts w:hint="eastAsia" w:ascii="仿宋" w:hAnsi="仿宋" w:eastAsia="仿宋" w:cs="仿宋"/>
          <w:b w:val="0"/>
          <w:bCs w:val="0"/>
          <w:i w:val="0"/>
          <w:iCs w:val="0"/>
          <w:caps w:val="0"/>
          <w:color w:val="333333"/>
          <w:spacing w:val="0"/>
          <w:sz w:val="28"/>
          <w:szCs w:val="28"/>
          <w:shd w:val="clear" w:fill="FFFFFF"/>
          <w:lang w:val="en-US" w:eastAsia="zh-CN"/>
        </w:rPr>
        <w:t>并签名</w:t>
      </w:r>
      <w:r>
        <w:rPr>
          <w:rFonts w:hint="eastAsia" w:ascii="仿宋" w:hAnsi="仿宋" w:eastAsia="仿宋" w:cs="仿宋"/>
          <w:b w:val="0"/>
          <w:bCs w:val="0"/>
          <w:i w:val="0"/>
          <w:iCs w:val="0"/>
          <w:caps w:val="0"/>
          <w:color w:val="333333"/>
          <w:spacing w:val="0"/>
          <w:sz w:val="28"/>
          <w:szCs w:val="28"/>
          <w:shd w:val="clear" w:fill="FFFFFF"/>
        </w:rPr>
        <w:t>（附件2）</w:t>
      </w:r>
      <w:r>
        <w:rPr>
          <w:rFonts w:hint="eastAsia" w:ascii="仿宋" w:hAnsi="仿宋" w:eastAsia="仿宋" w:cs="仿宋"/>
          <w:b w:val="0"/>
          <w:bCs w:val="0"/>
          <w:i w:val="0"/>
          <w:iCs w:val="0"/>
          <w:caps w:val="0"/>
          <w:color w:val="333333"/>
          <w:spacing w:val="0"/>
          <w:sz w:val="28"/>
          <w:szCs w:val="28"/>
          <w:shd w:val="clear" w:fill="FFFFFF"/>
          <w:lang w:eastAsia="zh-CN"/>
        </w:rPr>
        <w:t>，</w:t>
      </w:r>
      <w:r>
        <w:rPr>
          <w:rFonts w:hint="eastAsia" w:ascii="仿宋" w:hAnsi="仿宋" w:eastAsia="仿宋" w:cs="仿宋"/>
          <w:b w:val="0"/>
          <w:bCs w:val="0"/>
          <w:i w:val="0"/>
          <w:iCs w:val="0"/>
          <w:caps w:val="0"/>
          <w:color w:val="333333"/>
          <w:spacing w:val="0"/>
          <w:sz w:val="28"/>
          <w:szCs w:val="28"/>
          <w:shd w:val="clear" w:fill="FFFFFF"/>
          <w:lang w:val="en-US" w:eastAsia="zh-CN"/>
        </w:rPr>
        <w:t>考试（核）当天上交</w:t>
      </w:r>
      <w:r>
        <w:rPr>
          <w:rFonts w:hint="eastAsia" w:ascii="仿宋" w:hAnsi="仿宋" w:eastAsia="仿宋" w:cs="仿宋"/>
          <w:b w:val="0"/>
          <w:bCs w:val="0"/>
          <w:i w:val="0"/>
          <w:iCs w:val="0"/>
          <w:caps w:val="0"/>
          <w:color w:val="333333"/>
          <w:spacing w:val="0"/>
          <w:sz w:val="28"/>
          <w:szCs w:val="28"/>
          <w:shd w:val="clear" w:fill="FFFFFF"/>
        </w:rPr>
        <w:t>留存备查。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jc w:val="both"/>
        <w:rPr>
          <w:rFonts w:hint="eastAsia" w:ascii="仿宋" w:hAnsi="仿宋" w:eastAsia="仿宋" w:cs="仿宋"/>
          <w:b w:val="0"/>
          <w:bCs w:val="0"/>
          <w:i w:val="0"/>
          <w:iCs w:val="0"/>
          <w:caps w:val="0"/>
          <w:color w:val="333333"/>
          <w:spacing w:val="0"/>
          <w:sz w:val="28"/>
          <w:szCs w:val="28"/>
          <w:shd w:val="clear" w:fill="FFFFFF"/>
        </w:rPr>
      </w:pPr>
      <w:r>
        <w:rPr>
          <w:rFonts w:hint="eastAsia" w:ascii="仿宋" w:hAnsi="仿宋" w:eastAsia="仿宋" w:cs="仿宋"/>
          <w:b w:val="0"/>
          <w:bCs w:val="0"/>
          <w:i w:val="0"/>
          <w:iCs w:val="0"/>
          <w:caps w:val="0"/>
          <w:color w:val="333333"/>
          <w:spacing w:val="0"/>
          <w:sz w:val="28"/>
          <w:szCs w:val="28"/>
          <w:shd w:val="clear" w:fill="FFFFFF"/>
          <w:lang w:eastAsia="zh-CN"/>
        </w:rPr>
        <w:t>（</w:t>
      </w:r>
      <w:r>
        <w:rPr>
          <w:rFonts w:hint="eastAsia" w:ascii="仿宋" w:hAnsi="仿宋" w:eastAsia="仿宋" w:cs="仿宋"/>
          <w:b w:val="0"/>
          <w:bCs w:val="0"/>
          <w:i w:val="0"/>
          <w:iCs w:val="0"/>
          <w:caps w:val="0"/>
          <w:color w:val="333333"/>
          <w:spacing w:val="0"/>
          <w:sz w:val="28"/>
          <w:szCs w:val="28"/>
          <w:shd w:val="clear" w:fill="FFFFFF"/>
          <w:lang w:val="en-US" w:eastAsia="zh-CN"/>
        </w:rPr>
        <w:t>三</w:t>
      </w:r>
      <w:r>
        <w:rPr>
          <w:rFonts w:hint="eastAsia" w:ascii="仿宋" w:hAnsi="仿宋" w:eastAsia="仿宋" w:cs="仿宋"/>
          <w:b w:val="0"/>
          <w:bCs w:val="0"/>
          <w:i w:val="0"/>
          <w:iCs w:val="0"/>
          <w:caps w:val="0"/>
          <w:color w:val="333333"/>
          <w:spacing w:val="0"/>
          <w:sz w:val="28"/>
          <w:szCs w:val="28"/>
          <w:shd w:val="clear" w:fill="FFFFFF"/>
          <w:lang w:eastAsia="zh-CN"/>
        </w:rPr>
        <w:t>）</w:t>
      </w:r>
      <w:r>
        <w:rPr>
          <w:rFonts w:hint="eastAsia" w:ascii="仿宋" w:hAnsi="仿宋" w:eastAsia="仿宋" w:cs="仿宋"/>
          <w:b w:val="0"/>
          <w:bCs w:val="0"/>
          <w:i w:val="0"/>
          <w:iCs w:val="0"/>
          <w:caps w:val="0"/>
          <w:color w:val="333333"/>
          <w:spacing w:val="0"/>
          <w:sz w:val="28"/>
          <w:szCs w:val="28"/>
          <w:shd w:val="clear" w:fill="FFFFFF"/>
        </w:rPr>
        <w:t>来院前需向</w:t>
      </w:r>
      <w:r>
        <w:rPr>
          <w:rFonts w:hint="eastAsia" w:ascii="仿宋" w:hAnsi="仿宋" w:eastAsia="仿宋" w:cs="仿宋"/>
          <w:b w:val="0"/>
          <w:bCs w:val="0"/>
          <w:i w:val="0"/>
          <w:iCs w:val="0"/>
          <w:caps w:val="0"/>
          <w:color w:val="333333"/>
          <w:spacing w:val="0"/>
          <w:sz w:val="28"/>
          <w:szCs w:val="28"/>
          <w:shd w:val="clear" w:fill="FFFFFF"/>
          <w:lang w:val="en-US" w:eastAsia="zh-CN"/>
        </w:rPr>
        <w:t>人事科</w:t>
      </w:r>
      <w:r>
        <w:rPr>
          <w:rFonts w:hint="eastAsia" w:ascii="仿宋" w:hAnsi="仿宋" w:eastAsia="仿宋" w:cs="仿宋"/>
          <w:b w:val="0"/>
          <w:bCs w:val="0"/>
          <w:i w:val="0"/>
          <w:iCs w:val="0"/>
          <w:caps w:val="0"/>
          <w:color w:val="333333"/>
          <w:spacing w:val="0"/>
          <w:sz w:val="28"/>
          <w:szCs w:val="28"/>
          <w:shd w:val="clear" w:fill="FFFFFF"/>
        </w:rPr>
        <w:t>提供24小时内健康码及行程码截图，健康码为红</w:t>
      </w:r>
      <w:r>
        <w:rPr>
          <w:rFonts w:hint="eastAsia" w:ascii="仿宋" w:hAnsi="仿宋" w:eastAsia="仿宋" w:cs="仿宋"/>
          <w:b w:val="0"/>
          <w:bCs w:val="0"/>
          <w:i w:val="0"/>
          <w:iCs w:val="0"/>
          <w:caps w:val="0"/>
          <w:color w:val="333333"/>
          <w:spacing w:val="0"/>
          <w:sz w:val="28"/>
          <w:szCs w:val="28"/>
          <w:shd w:val="clear" w:fill="FFFFFF"/>
          <w:lang w:eastAsia="zh-CN"/>
        </w:rPr>
        <w:t>、</w:t>
      </w:r>
      <w:r>
        <w:rPr>
          <w:rFonts w:hint="eastAsia" w:ascii="仿宋" w:hAnsi="仿宋" w:eastAsia="仿宋" w:cs="仿宋"/>
          <w:b w:val="0"/>
          <w:bCs w:val="0"/>
          <w:i w:val="0"/>
          <w:iCs w:val="0"/>
          <w:caps w:val="0"/>
          <w:color w:val="333333"/>
          <w:spacing w:val="0"/>
          <w:sz w:val="28"/>
          <w:szCs w:val="28"/>
          <w:shd w:val="clear" w:fill="FFFFFF"/>
          <w:lang w:val="en-US" w:eastAsia="zh-CN"/>
        </w:rPr>
        <w:t>黄码</w:t>
      </w:r>
      <w:r>
        <w:rPr>
          <w:rFonts w:hint="eastAsia" w:ascii="仿宋" w:hAnsi="仿宋" w:eastAsia="仿宋" w:cs="仿宋"/>
          <w:b w:val="0"/>
          <w:bCs w:val="0"/>
          <w:i w:val="0"/>
          <w:iCs w:val="0"/>
          <w:caps w:val="0"/>
          <w:color w:val="333333"/>
          <w:spacing w:val="0"/>
          <w:sz w:val="28"/>
          <w:szCs w:val="28"/>
          <w:shd w:val="clear" w:fill="FFFFFF"/>
        </w:rPr>
        <w:t>人员不能参加</w:t>
      </w:r>
      <w:r>
        <w:rPr>
          <w:rFonts w:hint="eastAsia" w:ascii="仿宋" w:hAnsi="仿宋" w:eastAsia="仿宋" w:cs="仿宋"/>
          <w:b w:val="0"/>
          <w:bCs w:val="0"/>
          <w:i w:val="0"/>
          <w:iCs w:val="0"/>
          <w:caps w:val="0"/>
          <w:color w:val="333333"/>
          <w:spacing w:val="0"/>
          <w:sz w:val="28"/>
          <w:szCs w:val="28"/>
          <w:shd w:val="clear" w:fill="FFFFFF"/>
          <w:lang w:val="en-US" w:eastAsia="zh-CN"/>
        </w:rPr>
        <w:t>此次</w:t>
      </w:r>
      <w:r>
        <w:rPr>
          <w:rFonts w:hint="eastAsia" w:ascii="仿宋" w:hAnsi="仿宋" w:eastAsia="仿宋" w:cs="仿宋"/>
          <w:b w:val="0"/>
          <w:bCs w:val="0"/>
          <w:i w:val="0"/>
          <w:iCs w:val="0"/>
          <w:caps w:val="0"/>
          <w:color w:val="333333"/>
          <w:spacing w:val="0"/>
          <w:sz w:val="28"/>
          <w:szCs w:val="28"/>
          <w:shd w:val="clear" w:fill="FFFFFF"/>
        </w:rPr>
        <w:t>招聘考试。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jc w:val="both"/>
        <w:rPr>
          <w:rFonts w:hint="eastAsia" w:ascii="仿宋" w:hAnsi="仿宋" w:eastAsia="仿宋" w:cs="仿宋"/>
          <w:b w:val="0"/>
          <w:bCs w:val="0"/>
          <w:i w:val="0"/>
          <w:iCs w:val="0"/>
          <w:caps w:val="0"/>
          <w:color w:val="333333"/>
          <w:spacing w:val="0"/>
          <w:sz w:val="28"/>
          <w:szCs w:val="28"/>
          <w:shd w:val="clear" w:fill="FFFFFF"/>
        </w:rPr>
      </w:pPr>
      <w:r>
        <w:rPr>
          <w:rFonts w:hint="eastAsia" w:ascii="仿宋" w:hAnsi="仿宋" w:eastAsia="仿宋" w:cs="仿宋"/>
          <w:b w:val="0"/>
          <w:bCs w:val="0"/>
          <w:i w:val="0"/>
          <w:iCs w:val="0"/>
          <w:caps w:val="0"/>
          <w:color w:val="333333"/>
          <w:spacing w:val="0"/>
          <w:sz w:val="28"/>
          <w:szCs w:val="28"/>
          <w:shd w:val="clear" w:fill="FFFFFF"/>
          <w:lang w:eastAsia="zh-CN"/>
        </w:rPr>
        <w:t>（</w:t>
      </w:r>
      <w:r>
        <w:rPr>
          <w:rFonts w:hint="eastAsia" w:ascii="仿宋" w:hAnsi="仿宋" w:eastAsia="仿宋" w:cs="仿宋"/>
          <w:b w:val="0"/>
          <w:bCs w:val="0"/>
          <w:i w:val="0"/>
          <w:iCs w:val="0"/>
          <w:caps w:val="0"/>
          <w:color w:val="333333"/>
          <w:spacing w:val="0"/>
          <w:sz w:val="28"/>
          <w:szCs w:val="28"/>
          <w:shd w:val="clear" w:fill="FFFFFF"/>
          <w:lang w:val="en-US" w:eastAsia="zh-CN"/>
        </w:rPr>
        <w:t>四</w:t>
      </w:r>
      <w:r>
        <w:rPr>
          <w:rFonts w:hint="eastAsia" w:ascii="仿宋" w:hAnsi="仿宋" w:eastAsia="仿宋" w:cs="仿宋"/>
          <w:b w:val="0"/>
          <w:bCs w:val="0"/>
          <w:i w:val="0"/>
          <w:iCs w:val="0"/>
          <w:caps w:val="0"/>
          <w:color w:val="333333"/>
          <w:spacing w:val="0"/>
          <w:sz w:val="28"/>
          <w:szCs w:val="28"/>
          <w:shd w:val="clear" w:fill="FFFFFF"/>
          <w:lang w:eastAsia="zh-CN"/>
        </w:rPr>
        <w:t>）</w:t>
      </w:r>
      <w:r>
        <w:rPr>
          <w:rFonts w:hint="eastAsia" w:ascii="仿宋" w:hAnsi="仿宋" w:eastAsia="仿宋" w:cs="仿宋"/>
          <w:b w:val="0"/>
          <w:bCs w:val="0"/>
          <w:i w:val="0"/>
          <w:iCs w:val="0"/>
          <w:caps w:val="0"/>
          <w:color w:val="333333"/>
          <w:spacing w:val="0"/>
          <w:sz w:val="28"/>
          <w:szCs w:val="28"/>
          <w:shd w:val="clear" w:fill="FFFFFF"/>
          <w:lang w:val="en-US" w:eastAsia="zh-CN"/>
        </w:rPr>
        <w:t>近14天内</w:t>
      </w:r>
      <w:r>
        <w:rPr>
          <w:rFonts w:hint="eastAsia" w:ascii="仿宋" w:hAnsi="仿宋" w:eastAsia="仿宋" w:cs="仿宋"/>
          <w:b w:val="0"/>
          <w:bCs w:val="0"/>
          <w:i w:val="0"/>
          <w:iCs w:val="0"/>
          <w:caps w:val="0"/>
          <w:color w:val="333333"/>
          <w:spacing w:val="0"/>
          <w:sz w:val="28"/>
          <w:szCs w:val="28"/>
          <w:shd w:val="clear" w:fill="FFFFFF"/>
        </w:rPr>
        <w:t>有中高风险地区旅居史</w:t>
      </w:r>
      <w:r>
        <w:rPr>
          <w:rFonts w:hint="eastAsia" w:ascii="仿宋" w:hAnsi="仿宋" w:eastAsia="仿宋" w:cs="仿宋"/>
          <w:b w:val="0"/>
          <w:bCs w:val="0"/>
          <w:i w:val="0"/>
          <w:iCs w:val="0"/>
          <w:caps w:val="0"/>
          <w:color w:val="333333"/>
          <w:spacing w:val="0"/>
          <w:sz w:val="28"/>
          <w:szCs w:val="28"/>
          <w:shd w:val="clear" w:fill="FFFFFF"/>
          <w:lang w:val="en-US" w:eastAsia="zh-CN"/>
        </w:rPr>
        <w:t>及</w:t>
      </w:r>
      <w:r>
        <w:rPr>
          <w:rFonts w:hint="eastAsia" w:ascii="仿宋" w:hAnsi="仿宋" w:eastAsia="仿宋" w:cs="仿宋"/>
          <w:b w:val="0"/>
          <w:bCs w:val="0"/>
          <w:i w:val="0"/>
          <w:iCs w:val="0"/>
          <w:caps w:val="0"/>
          <w:color w:val="333333"/>
          <w:spacing w:val="0"/>
          <w:sz w:val="28"/>
          <w:szCs w:val="28"/>
          <w:shd w:val="clear" w:fill="FFFFFF"/>
        </w:rPr>
        <w:t>有发热、咳嗽、腹泻等新冠肺炎感染相关症状人员不能参加</w:t>
      </w:r>
      <w:r>
        <w:rPr>
          <w:rFonts w:hint="eastAsia" w:ascii="仿宋" w:hAnsi="仿宋" w:eastAsia="仿宋" w:cs="仿宋"/>
          <w:b w:val="0"/>
          <w:bCs w:val="0"/>
          <w:i w:val="0"/>
          <w:iCs w:val="0"/>
          <w:caps w:val="0"/>
          <w:color w:val="333333"/>
          <w:spacing w:val="0"/>
          <w:sz w:val="28"/>
          <w:szCs w:val="28"/>
          <w:shd w:val="clear" w:fill="FFFFFF"/>
          <w:lang w:val="en-US" w:eastAsia="zh-CN"/>
        </w:rPr>
        <w:t>此次</w:t>
      </w:r>
      <w:r>
        <w:rPr>
          <w:rFonts w:hint="eastAsia" w:ascii="仿宋" w:hAnsi="仿宋" w:eastAsia="仿宋" w:cs="仿宋"/>
          <w:b w:val="0"/>
          <w:bCs w:val="0"/>
          <w:i w:val="0"/>
          <w:iCs w:val="0"/>
          <w:caps w:val="0"/>
          <w:color w:val="333333"/>
          <w:spacing w:val="0"/>
          <w:sz w:val="28"/>
          <w:szCs w:val="28"/>
          <w:shd w:val="clear" w:fill="FFFFFF"/>
        </w:rPr>
        <w:t>招聘考试。</w:t>
      </w:r>
    </w:p>
    <w:p>
      <w:pPr>
        <w:rPr>
          <w:rFonts w:asciiTheme="majorEastAsia" w:hAnsiTheme="majorEastAsia" w:eastAsiaTheme="majorEastAsia"/>
          <w:sz w:val="32"/>
          <w:szCs w:val="32"/>
        </w:rPr>
      </w:pPr>
      <w:r>
        <w:rPr>
          <w:rFonts w:hint="eastAsia" w:ascii="仿宋" w:hAnsi="仿宋" w:eastAsia="仿宋" w:cs="仿宋"/>
          <w:b w:val="0"/>
          <w:bCs w:val="0"/>
          <w:i w:val="0"/>
          <w:iCs w:val="0"/>
          <w:caps w:val="0"/>
          <w:color w:val="333333"/>
          <w:spacing w:val="0"/>
          <w:sz w:val="28"/>
          <w:szCs w:val="28"/>
          <w:shd w:val="clear" w:fill="FFFFFF"/>
          <w:lang w:eastAsia="zh-CN"/>
        </w:rPr>
        <w:t>（</w:t>
      </w:r>
      <w:r>
        <w:rPr>
          <w:rFonts w:hint="eastAsia" w:ascii="仿宋" w:hAnsi="仿宋" w:eastAsia="仿宋" w:cs="仿宋"/>
          <w:b w:val="0"/>
          <w:bCs w:val="0"/>
          <w:i w:val="0"/>
          <w:iCs w:val="0"/>
          <w:caps w:val="0"/>
          <w:color w:val="333333"/>
          <w:spacing w:val="0"/>
          <w:sz w:val="28"/>
          <w:szCs w:val="28"/>
          <w:shd w:val="clear" w:fill="FFFFFF"/>
          <w:lang w:val="en-US" w:eastAsia="zh-CN"/>
        </w:rPr>
        <w:t>五</w:t>
      </w:r>
      <w:r>
        <w:rPr>
          <w:rFonts w:hint="eastAsia" w:ascii="仿宋" w:hAnsi="仿宋" w:eastAsia="仿宋" w:cs="仿宋"/>
          <w:b w:val="0"/>
          <w:bCs w:val="0"/>
          <w:i w:val="0"/>
          <w:iCs w:val="0"/>
          <w:caps w:val="0"/>
          <w:color w:val="333333"/>
          <w:spacing w:val="0"/>
          <w:sz w:val="28"/>
          <w:szCs w:val="28"/>
          <w:shd w:val="clear" w:fill="FFFFFF"/>
          <w:lang w:eastAsia="zh-CN"/>
        </w:rPr>
        <w:t>）</w:t>
      </w:r>
      <w:r>
        <w:rPr>
          <w:rFonts w:hint="eastAsia" w:ascii="仿宋" w:hAnsi="仿宋" w:eastAsia="仿宋" w:cs="仿宋"/>
          <w:b w:val="0"/>
          <w:bCs w:val="0"/>
          <w:i w:val="0"/>
          <w:iCs w:val="0"/>
          <w:caps w:val="0"/>
          <w:color w:val="333333"/>
          <w:spacing w:val="0"/>
          <w:kern w:val="0"/>
          <w:sz w:val="28"/>
          <w:szCs w:val="28"/>
          <w:shd w:val="clear" w:fill="FFFFFF"/>
          <w:lang w:val="en-US" w:eastAsia="zh-CN" w:bidi="ar"/>
        </w:rPr>
        <w:t>近14天内有中高风险地区旅居史的考生，需提前向长沙市第三医院人事科报备并按以下要求执行，未提前报备和未按要求执行的不能参加此次招聘考试。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jc w:val="both"/>
        <w:rPr>
          <w:rFonts w:hint="eastAsia" w:ascii="仿宋" w:hAnsi="仿宋" w:eastAsia="仿宋" w:cs="仿宋"/>
          <w:sz w:val="28"/>
          <w:szCs w:val="28"/>
        </w:rPr>
      </w:pPr>
      <w:r>
        <w:rPr>
          <w:rFonts w:hint="eastAsia" w:ascii="仿宋" w:hAnsi="仿宋" w:eastAsia="仿宋" w:cs="仿宋"/>
          <w:b w:val="0"/>
          <w:bCs w:val="0"/>
          <w:i w:val="0"/>
          <w:iCs w:val="0"/>
          <w:caps w:val="0"/>
          <w:color w:val="333333"/>
          <w:spacing w:val="0"/>
          <w:sz w:val="28"/>
          <w:szCs w:val="28"/>
          <w:shd w:val="clear" w:fill="FFFFFF"/>
        </w:rPr>
        <w:t>1.无中风险地区旅居史，但有中风险地区所在地市旅居史的，离开该地市起，至少有7 天居家健康监测并有第1 天核酸检测结果。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jc w:val="both"/>
        <w:rPr>
          <w:rFonts w:hint="eastAsia" w:ascii="仿宋" w:hAnsi="仿宋" w:eastAsia="仿宋" w:cs="仿宋"/>
          <w:sz w:val="28"/>
          <w:szCs w:val="28"/>
        </w:rPr>
      </w:pPr>
      <w:r>
        <w:rPr>
          <w:rFonts w:hint="eastAsia" w:ascii="仿宋" w:hAnsi="仿宋" w:eastAsia="仿宋" w:cs="仿宋"/>
          <w:b w:val="0"/>
          <w:bCs w:val="0"/>
          <w:i w:val="0"/>
          <w:iCs w:val="0"/>
          <w:caps w:val="0"/>
          <w:color w:val="333333"/>
          <w:spacing w:val="0"/>
          <w:sz w:val="28"/>
          <w:szCs w:val="28"/>
          <w:shd w:val="clear" w:fill="FFFFFF"/>
        </w:rPr>
        <w:t>2.无高风险地区旅居史，但有高风险地区所在县市区旅 居史的，离开该县市区起，至少要有7 天居家隔离再7 天居家健康监测，并提供第 1、3、7、14 天核酸阴性检测结果。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jc w:val="both"/>
        <w:rPr>
          <w:rFonts w:hint="eastAsia" w:ascii="仿宋" w:hAnsi="仿宋" w:eastAsia="仿宋" w:cs="仿宋"/>
          <w:sz w:val="28"/>
          <w:szCs w:val="28"/>
        </w:rPr>
      </w:pPr>
      <w:r>
        <w:rPr>
          <w:rFonts w:hint="eastAsia" w:ascii="仿宋" w:hAnsi="仿宋" w:eastAsia="仿宋" w:cs="仿宋"/>
          <w:b w:val="0"/>
          <w:bCs w:val="0"/>
          <w:i w:val="0"/>
          <w:iCs w:val="0"/>
          <w:caps w:val="0"/>
          <w:color w:val="333333"/>
          <w:spacing w:val="0"/>
          <w:sz w:val="28"/>
          <w:szCs w:val="28"/>
          <w:shd w:val="clear" w:fill="FFFFFF"/>
        </w:rPr>
        <w:t>3.无高风险地区所在县市区旅居史，但有高风险地区所在地市旅居史的，离开该地市起，至少7 天居家健康监测，并提供第 1、3 天核酸阴性检测结果。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jc w:val="both"/>
        <w:rPr>
          <w:rFonts w:hint="eastAsia" w:ascii="仿宋" w:hAnsi="仿宋" w:eastAsia="仿宋" w:cs="仿宋"/>
          <w:sz w:val="28"/>
          <w:szCs w:val="28"/>
        </w:rPr>
      </w:pPr>
      <w:r>
        <w:rPr>
          <w:rFonts w:hint="eastAsia" w:ascii="仿宋" w:hAnsi="仿宋" w:eastAsia="仿宋" w:cs="仿宋"/>
          <w:b w:val="0"/>
          <w:bCs w:val="0"/>
          <w:i w:val="0"/>
          <w:iCs w:val="0"/>
          <w:caps w:val="0"/>
          <w:color w:val="333333"/>
          <w:spacing w:val="0"/>
          <w:sz w:val="28"/>
          <w:szCs w:val="28"/>
          <w:shd w:val="clear" w:fill="FFFFFF"/>
          <w:lang w:val="en-US" w:eastAsia="zh-CN"/>
        </w:rPr>
        <w:t>三</w:t>
      </w:r>
      <w:r>
        <w:rPr>
          <w:rFonts w:hint="eastAsia" w:ascii="仿宋" w:hAnsi="仿宋" w:eastAsia="仿宋" w:cs="仿宋"/>
          <w:b w:val="0"/>
          <w:bCs w:val="0"/>
          <w:i w:val="0"/>
          <w:iCs w:val="0"/>
          <w:caps w:val="0"/>
          <w:color w:val="333333"/>
          <w:spacing w:val="0"/>
          <w:sz w:val="28"/>
          <w:szCs w:val="28"/>
          <w:shd w:val="clear" w:fill="FFFFFF"/>
        </w:rPr>
        <w:t>、其它疫情防控管理规定参照本院人员执行（包括每日健康监测、外出管理、定期核酸监测、出入口管理等）。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jc w:val="both"/>
        <w:rPr>
          <w:rFonts w:hint="eastAsia" w:ascii="仿宋" w:hAnsi="仿宋" w:eastAsia="仿宋" w:cs="仿宋"/>
          <w:sz w:val="28"/>
          <w:szCs w:val="28"/>
        </w:rPr>
      </w:pPr>
      <w:r>
        <w:rPr>
          <w:rFonts w:hint="eastAsia" w:ascii="仿宋" w:hAnsi="仿宋" w:eastAsia="仿宋" w:cs="仿宋"/>
          <w:b w:val="0"/>
          <w:bCs w:val="0"/>
          <w:i w:val="0"/>
          <w:iCs w:val="0"/>
          <w:caps w:val="0"/>
          <w:color w:val="333333"/>
          <w:spacing w:val="0"/>
          <w:sz w:val="28"/>
          <w:szCs w:val="28"/>
          <w:shd w:val="clear" w:fill="FFFFFF"/>
          <w:lang w:val="en-US" w:eastAsia="zh-CN"/>
        </w:rPr>
        <w:t>四</w:t>
      </w:r>
      <w:r>
        <w:rPr>
          <w:rFonts w:hint="eastAsia" w:ascii="仿宋" w:hAnsi="仿宋" w:eastAsia="仿宋" w:cs="仿宋"/>
          <w:b w:val="0"/>
          <w:bCs w:val="0"/>
          <w:i w:val="0"/>
          <w:iCs w:val="0"/>
          <w:caps w:val="0"/>
          <w:color w:val="333333"/>
          <w:spacing w:val="0"/>
          <w:sz w:val="28"/>
          <w:szCs w:val="28"/>
          <w:shd w:val="clear" w:fill="FFFFFF"/>
        </w:rPr>
        <w:t>、</w:t>
      </w:r>
      <w:r>
        <w:rPr>
          <w:rFonts w:hint="eastAsia" w:ascii="仿宋" w:hAnsi="仿宋" w:eastAsia="仿宋" w:cs="仿宋"/>
          <w:b w:val="0"/>
          <w:bCs w:val="0"/>
          <w:i w:val="0"/>
          <w:iCs w:val="0"/>
          <w:caps w:val="0"/>
          <w:color w:val="333333"/>
          <w:spacing w:val="0"/>
          <w:sz w:val="28"/>
          <w:szCs w:val="28"/>
          <w:shd w:val="clear" w:fill="FFFFFF"/>
          <w:lang w:val="en-US" w:eastAsia="zh-CN"/>
        </w:rPr>
        <w:t>考试（核）期间</w:t>
      </w:r>
      <w:r>
        <w:rPr>
          <w:rFonts w:hint="eastAsia" w:ascii="仿宋" w:hAnsi="仿宋" w:eastAsia="仿宋" w:cs="仿宋"/>
          <w:b w:val="0"/>
          <w:bCs w:val="0"/>
          <w:i w:val="0"/>
          <w:iCs w:val="0"/>
          <w:caps w:val="0"/>
          <w:color w:val="333333"/>
          <w:spacing w:val="0"/>
          <w:sz w:val="28"/>
          <w:szCs w:val="28"/>
          <w:shd w:val="clear" w:fill="FFFFFF"/>
        </w:rPr>
        <w:t>必须全程正确佩戴口罩，勤洗手，不</w:t>
      </w:r>
      <w:r>
        <w:rPr>
          <w:rFonts w:hint="eastAsia" w:ascii="仿宋" w:hAnsi="仿宋" w:eastAsia="仿宋" w:cs="仿宋"/>
          <w:i w:val="0"/>
          <w:iCs w:val="0"/>
          <w:caps w:val="0"/>
          <w:color w:val="333333"/>
          <w:spacing w:val="0"/>
          <w:sz w:val="28"/>
          <w:szCs w:val="28"/>
          <w:shd w:val="clear" w:fill="FFFFFF"/>
        </w:rPr>
        <w:t>聚集，并遵守医院其他相关管理规定。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jc w:val="both"/>
        <w:rPr>
          <w:rFonts w:hint="eastAsia" w:ascii="仿宋" w:hAnsi="仿宋" w:eastAsia="仿宋" w:cs="仿宋"/>
          <w:sz w:val="28"/>
          <w:szCs w:val="28"/>
        </w:rPr>
      </w:pPr>
      <w:r>
        <w:rPr>
          <w:rFonts w:hint="eastAsia" w:ascii="仿宋" w:hAnsi="仿宋" w:eastAsia="仿宋" w:cs="仿宋"/>
          <w:b w:val="0"/>
          <w:bCs w:val="0"/>
          <w:i w:val="0"/>
          <w:iCs w:val="0"/>
          <w:caps w:val="0"/>
          <w:color w:val="333333"/>
          <w:spacing w:val="0"/>
          <w:sz w:val="28"/>
          <w:szCs w:val="28"/>
          <w:shd w:val="clear" w:fill="FFFFFF"/>
          <w:lang w:val="en-US" w:eastAsia="zh-CN"/>
        </w:rPr>
        <w:t>五</w:t>
      </w:r>
      <w:r>
        <w:rPr>
          <w:rFonts w:hint="eastAsia" w:ascii="仿宋" w:hAnsi="仿宋" w:eastAsia="仿宋" w:cs="仿宋"/>
          <w:b w:val="0"/>
          <w:bCs w:val="0"/>
          <w:i w:val="0"/>
          <w:iCs w:val="0"/>
          <w:caps w:val="0"/>
          <w:color w:val="333333"/>
          <w:spacing w:val="0"/>
          <w:sz w:val="28"/>
          <w:szCs w:val="28"/>
          <w:shd w:val="clear" w:fill="FFFFFF"/>
        </w:rPr>
        <w:t>、本要求执行时限将根据疫情形势实时调整。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both"/>
        <w:rPr>
          <w:rFonts w:hint="eastAsia" w:ascii="仿宋" w:hAnsi="仿宋" w:eastAsia="仿宋" w:cs="仿宋"/>
          <w:sz w:val="28"/>
          <w:szCs w:val="28"/>
        </w:rPr>
      </w:pPr>
      <w:r>
        <w:rPr>
          <w:rFonts w:hint="eastAsia" w:ascii="仿宋" w:hAnsi="仿宋" w:eastAsia="仿宋" w:cs="仿宋"/>
          <w:i w:val="0"/>
          <w:iCs w:val="0"/>
          <w:caps w:val="0"/>
          <w:color w:val="333333"/>
          <w:spacing w:val="0"/>
          <w:sz w:val="28"/>
          <w:szCs w:val="28"/>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both"/>
        <w:rPr>
          <w:rFonts w:hint="eastAsia" w:ascii="宋体" w:hAnsi="宋体" w:eastAsia="宋体" w:cs="宋体"/>
          <w:b w:val="0"/>
          <w:bCs w:val="0"/>
          <w:i w:val="0"/>
          <w:iCs w:val="0"/>
          <w:caps w:val="0"/>
          <w:color w:val="333333"/>
          <w:spacing w:val="0"/>
          <w:sz w:val="32"/>
          <w:szCs w:val="32"/>
          <w:shd w:val="clear" w:fill="FFFFFF"/>
        </w:rPr>
      </w:pPr>
      <w:r>
        <w:rPr>
          <w:rFonts w:hint="eastAsia" w:ascii="仿宋" w:hAnsi="仿宋" w:eastAsia="仿宋" w:cs="仿宋"/>
          <w:b w:val="0"/>
          <w:bCs w:val="0"/>
          <w:i w:val="0"/>
          <w:iCs w:val="0"/>
          <w:caps w:val="0"/>
          <w:color w:val="333333"/>
          <w:spacing w:val="0"/>
          <w:sz w:val="28"/>
          <w:szCs w:val="28"/>
          <w:shd w:val="clear" w:fill="FFFFFF"/>
        </w:rPr>
        <w:t xml:space="preserve">    </w:t>
      </w:r>
      <w:r>
        <w:rPr>
          <w:rFonts w:hint="eastAsia" w:ascii="仿宋" w:hAnsi="仿宋" w:eastAsia="仿宋" w:cs="仿宋"/>
          <w:b w:val="0"/>
          <w:bCs w:val="0"/>
          <w:i w:val="0"/>
          <w:iCs w:val="0"/>
          <w:caps w:val="0"/>
          <w:color w:val="333333"/>
          <w:spacing w:val="0"/>
          <w:sz w:val="28"/>
          <w:szCs w:val="28"/>
          <w:shd w:val="clear" w:fill="FFFFFF"/>
          <w:lang w:val="en-US" w:eastAsia="zh-CN"/>
        </w:rPr>
        <w:t xml:space="preserve">           </w:t>
      </w:r>
      <w:r>
        <w:rPr>
          <w:rFonts w:hint="eastAsia" w:ascii="宋体" w:hAnsi="宋体" w:eastAsia="宋体" w:cs="宋体"/>
          <w:b w:val="0"/>
          <w:bCs w:val="0"/>
          <w:i w:val="0"/>
          <w:iCs w:val="0"/>
          <w:caps w:val="0"/>
          <w:color w:val="333333"/>
          <w:spacing w:val="0"/>
          <w:sz w:val="32"/>
          <w:szCs w:val="32"/>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jc w:val="both"/>
        <w:rPr>
          <w:rFonts w:hint="eastAsia" w:ascii="仿宋" w:hAnsi="仿宋" w:eastAsia="仿宋" w:cs="仿宋"/>
          <w:sz w:val="28"/>
          <w:szCs w:val="28"/>
        </w:rPr>
      </w:pPr>
      <w:r>
        <w:rPr>
          <w:rFonts w:hint="eastAsia" w:ascii="仿宋" w:hAnsi="仿宋" w:eastAsia="仿宋" w:cs="仿宋"/>
          <w:b w:val="0"/>
          <w:bCs w:val="0"/>
          <w:i w:val="0"/>
          <w:iCs w:val="0"/>
          <w:caps w:val="0"/>
          <w:color w:val="333333"/>
          <w:spacing w:val="0"/>
          <w:sz w:val="28"/>
          <w:szCs w:val="28"/>
          <w:shd w:val="clear" w:fill="FFFFFF"/>
        </w:rPr>
        <w:t>附件1：</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32"/>
          <w:szCs w:val="32"/>
        </w:rPr>
      </w:pPr>
      <w:r>
        <w:rPr>
          <w:rFonts w:hint="eastAsia" w:ascii="宋体" w:hAnsi="宋体" w:eastAsia="宋体" w:cs="宋体"/>
          <w:b/>
          <w:bCs/>
          <w:i w:val="0"/>
          <w:iCs w:val="0"/>
          <w:caps w:val="0"/>
          <w:color w:val="333333"/>
          <w:spacing w:val="0"/>
          <w:sz w:val="28"/>
          <w:szCs w:val="28"/>
          <w:shd w:val="clear" w:fill="FFFFFF"/>
        </w:rPr>
        <w:t>新冠肺炎流行病学调查问卷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firstLine="480"/>
        <w:jc w:val="both"/>
        <w:rPr>
          <w:rFonts w:hint="eastAsia" w:ascii="仿宋" w:hAnsi="仿宋" w:eastAsia="仿宋" w:cs="仿宋"/>
          <w:sz w:val="21"/>
          <w:szCs w:val="21"/>
        </w:rPr>
      </w:pPr>
      <w:r>
        <w:rPr>
          <w:rFonts w:hint="eastAsia" w:ascii="仿宋" w:hAnsi="仿宋" w:eastAsia="仿宋" w:cs="仿宋"/>
          <w:i w:val="0"/>
          <w:iCs w:val="0"/>
          <w:caps w:val="0"/>
          <w:color w:val="333333"/>
          <w:spacing w:val="0"/>
          <w:sz w:val="24"/>
          <w:szCs w:val="24"/>
          <w:shd w:val="clear" w:fill="FFFFFF"/>
        </w:rPr>
        <w:t>为精准做好疫情防控工作，根据《新型冠状病毒肺炎防控方案（第八版）》，结合我省当前疫情防控形势，现调整《新冠肺炎流行病学调查问卷》。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60" w:lineRule="atLeast"/>
        <w:ind w:left="0" w:right="0"/>
        <w:jc w:val="center"/>
        <w:rPr>
          <w:rFonts w:hint="eastAsia" w:ascii="仿宋" w:hAnsi="仿宋" w:eastAsia="仿宋" w:cs="仿宋"/>
          <w:sz w:val="21"/>
          <w:szCs w:val="21"/>
        </w:rPr>
      </w:pPr>
      <w:r>
        <w:rPr>
          <w:rFonts w:hint="eastAsia" w:ascii="仿宋" w:hAnsi="仿宋" w:eastAsia="仿宋" w:cs="仿宋"/>
          <w:i w:val="0"/>
          <w:iCs w:val="0"/>
          <w:caps w:val="0"/>
          <w:color w:val="333333"/>
          <w:spacing w:val="0"/>
          <w:sz w:val="21"/>
          <w:szCs w:val="21"/>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firstLine="480"/>
        <w:jc w:val="both"/>
        <w:rPr>
          <w:rFonts w:hint="eastAsia" w:ascii="仿宋" w:hAnsi="仿宋" w:eastAsia="仿宋" w:cs="仿宋"/>
          <w:sz w:val="21"/>
          <w:szCs w:val="21"/>
        </w:rPr>
      </w:pPr>
      <w:r>
        <w:rPr>
          <w:rFonts w:hint="eastAsia" w:ascii="仿宋" w:hAnsi="仿宋" w:eastAsia="仿宋" w:cs="仿宋"/>
          <w:i w:val="0"/>
          <w:iCs w:val="0"/>
          <w:caps w:val="0"/>
          <w:color w:val="333333"/>
          <w:spacing w:val="0"/>
          <w:sz w:val="24"/>
          <w:szCs w:val="24"/>
          <w:shd w:val="clear" w:fill="FFFFFF"/>
        </w:rPr>
        <w:t>姓名: </w:t>
      </w:r>
      <w:r>
        <w:rPr>
          <w:rFonts w:hint="eastAsia" w:ascii="仿宋" w:hAnsi="仿宋" w:eastAsia="仿宋" w:cs="仿宋"/>
          <w:i w:val="0"/>
          <w:iCs w:val="0"/>
          <w:caps w:val="0"/>
          <w:color w:val="333333"/>
          <w:spacing w:val="0"/>
          <w:sz w:val="24"/>
          <w:szCs w:val="24"/>
          <w:u w:val="single"/>
          <w:shd w:val="clear" w:fill="FFFFFF"/>
        </w:rPr>
        <w:t>             </w:t>
      </w:r>
      <w:r>
        <w:rPr>
          <w:rFonts w:hint="eastAsia" w:ascii="仿宋" w:hAnsi="仿宋" w:eastAsia="仿宋" w:cs="仿宋"/>
          <w:i w:val="0"/>
          <w:iCs w:val="0"/>
          <w:caps w:val="0"/>
          <w:color w:val="333333"/>
          <w:spacing w:val="0"/>
          <w:sz w:val="24"/>
          <w:szCs w:val="24"/>
          <w:shd w:val="clear" w:fill="FFFFFF"/>
        </w:rPr>
        <w:t>            联系电话:</w:t>
      </w:r>
      <w:r>
        <w:rPr>
          <w:rFonts w:hint="eastAsia" w:ascii="仿宋" w:hAnsi="仿宋" w:eastAsia="仿宋" w:cs="仿宋"/>
          <w:i w:val="0"/>
          <w:iCs w:val="0"/>
          <w:caps w:val="0"/>
          <w:color w:val="333333"/>
          <w:spacing w:val="0"/>
          <w:sz w:val="24"/>
          <w:szCs w:val="24"/>
          <w:u w:val="single"/>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firstLine="480"/>
        <w:jc w:val="both"/>
        <w:rPr>
          <w:rFonts w:hint="eastAsia" w:ascii="仿宋" w:hAnsi="仿宋" w:eastAsia="仿宋" w:cs="仿宋"/>
          <w:sz w:val="21"/>
          <w:szCs w:val="21"/>
        </w:rPr>
      </w:pPr>
      <w:r>
        <w:rPr>
          <w:rFonts w:hint="eastAsia" w:ascii="仿宋" w:hAnsi="仿宋" w:eastAsia="仿宋" w:cs="仿宋"/>
          <w:i w:val="0"/>
          <w:iCs w:val="0"/>
          <w:caps w:val="0"/>
          <w:color w:val="333333"/>
          <w:spacing w:val="0"/>
          <w:sz w:val="24"/>
          <w:szCs w:val="24"/>
          <w:shd w:val="clear" w:fill="FFFFFF"/>
        </w:rPr>
        <w:t>现住址：</w:t>
      </w:r>
      <w:r>
        <w:rPr>
          <w:rFonts w:hint="eastAsia" w:ascii="仿宋" w:hAnsi="仿宋" w:eastAsia="仿宋" w:cs="仿宋"/>
          <w:i w:val="0"/>
          <w:iCs w:val="0"/>
          <w:caps w:val="0"/>
          <w:color w:val="333333"/>
          <w:spacing w:val="0"/>
          <w:sz w:val="24"/>
          <w:szCs w:val="24"/>
          <w:u w:val="single"/>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firstLine="480"/>
        <w:jc w:val="both"/>
        <w:rPr>
          <w:rFonts w:hint="eastAsia" w:ascii="仿宋" w:hAnsi="仿宋" w:eastAsia="仿宋" w:cs="仿宋"/>
          <w:sz w:val="21"/>
          <w:szCs w:val="21"/>
        </w:rPr>
      </w:pPr>
      <w:r>
        <w:rPr>
          <w:rFonts w:hint="eastAsia" w:ascii="仿宋" w:hAnsi="仿宋" w:eastAsia="仿宋" w:cs="仿宋"/>
          <w:i w:val="0"/>
          <w:iCs w:val="0"/>
          <w:caps w:val="0"/>
          <w:color w:val="333333"/>
          <w:spacing w:val="0"/>
          <w:sz w:val="24"/>
          <w:szCs w:val="24"/>
          <w:shd w:val="clear" w:fill="FFFFFF"/>
        </w:rPr>
        <w:t>身份证号码:</w:t>
      </w:r>
      <w:r>
        <w:rPr>
          <w:rFonts w:hint="eastAsia" w:ascii="仿宋" w:hAnsi="仿宋" w:eastAsia="仿宋" w:cs="仿宋"/>
          <w:i w:val="0"/>
          <w:iCs w:val="0"/>
          <w:caps w:val="0"/>
          <w:color w:val="333333"/>
          <w:spacing w:val="0"/>
          <w:sz w:val="24"/>
          <w:szCs w:val="24"/>
          <w:u w:val="single"/>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firstLine="480"/>
        <w:jc w:val="both"/>
        <w:rPr>
          <w:rFonts w:hint="eastAsia" w:ascii="仿宋" w:hAnsi="仿宋" w:eastAsia="仿宋" w:cs="仿宋"/>
          <w:sz w:val="21"/>
          <w:szCs w:val="21"/>
        </w:rPr>
      </w:pPr>
      <w:r>
        <w:rPr>
          <w:rFonts w:hint="eastAsia" w:ascii="仿宋" w:hAnsi="仿宋" w:eastAsia="仿宋" w:cs="仿宋"/>
          <w:i w:val="0"/>
          <w:iCs w:val="0"/>
          <w:caps w:val="0"/>
          <w:color w:val="333333"/>
          <w:spacing w:val="0"/>
          <w:sz w:val="24"/>
          <w:szCs w:val="24"/>
          <w:shd w:val="clear" w:fill="FFFFFF"/>
        </w:rPr>
        <w:t>健康码情况： □绿码    □黄码    □红码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firstLine="480"/>
        <w:jc w:val="both"/>
        <w:rPr>
          <w:rFonts w:hint="eastAsia" w:ascii="仿宋" w:hAnsi="仿宋" w:eastAsia="仿宋" w:cs="仿宋"/>
          <w:i w:val="0"/>
          <w:iCs w:val="0"/>
          <w:caps w:val="0"/>
          <w:color w:val="333333"/>
          <w:spacing w:val="0"/>
          <w:sz w:val="24"/>
          <w:szCs w:val="24"/>
          <w:shd w:val="clear" w:fill="FFFFFF"/>
        </w:rPr>
      </w:pPr>
      <w:r>
        <w:rPr>
          <w:rFonts w:hint="eastAsia" w:ascii="仿宋" w:hAnsi="仿宋" w:eastAsia="仿宋" w:cs="仿宋"/>
          <w:i w:val="0"/>
          <w:iCs w:val="0"/>
          <w:caps w:val="0"/>
          <w:color w:val="333333"/>
          <w:spacing w:val="0"/>
          <w:sz w:val="24"/>
          <w:szCs w:val="24"/>
          <w:shd w:val="clear" w:fill="FFFFFF"/>
        </w:rPr>
        <w:t>行程卡情况：  □绿     □黄      □红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firstLine="1982" w:firstLineChars="826"/>
        <w:jc w:val="both"/>
        <w:rPr>
          <w:rFonts w:hint="eastAsia" w:ascii="仿宋" w:hAnsi="仿宋" w:eastAsia="仿宋" w:cs="仿宋"/>
          <w:sz w:val="21"/>
          <w:szCs w:val="21"/>
        </w:rPr>
      </w:pPr>
      <w:r>
        <w:rPr>
          <w:rFonts w:hint="eastAsia" w:ascii="仿宋" w:hAnsi="仿宋" w:eastAsia="仿宋" w:cs="仿宋"/>
          <w:i w:val="0"/>
          <w:iCs w:val="0"/>
          <w:caps w:val="0"/>
          <w:color w:val="333333"/>
          <w:spacing w:val="0"/>
          <w:sz w:val="24"/>
          <w:szCs w:val="24"/>
          <w:shd w:val="clear" w:fill="FFFFFF"/>
        </w:rPr>
        <w:t>是否显示去过中高风险地区  □否 □是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firstLine="480"/>
        <w:jc w:val="both"/>
        <w:rPr>
          <w:rFonts w:hint="eastAsia" w:ascii="仿宋" w:hAnsi="仿宋" w:eastAsia="仿宋" w:cs="仿宋"/>
          <w:sz w:val="21"/>
          <w:szCs w:val="21"/>
        </w:rPr>
      </w:pPr>
      <w:r>
        <w:rPr>
          <w:rFonts w:hint="eastAsia" w:ascii="仿宋" w:hAnsi="仿宋" w:eastAsia="仿宋" w:cs="仿宋"/>
          <w:i w:val="0"/>
          <w:iCs w:val="0"/>
          <w:caps w:val="0"/>
          <w:color w:val="333333"/>
          <w:spacing w:val="0"/>
          <w:sz w:val="24"/>
          <w:szCs w:val="24"/>
          <w:shd w:val="clear" w:fill="FFFFFF"/>
        </w:rPr>
        <w:t>是否为以下特定职业人群: □否□医务人员 □病原微生物检测人员□野生动物接触相关人员□家禽、家畜养殖人员 □农贸（集贸）市场从业人员 □口岸检疫和边防检查人员 □口岸进口货物直接接触人员 □从事冷链食品监管和从业人员 □隔离场所管理和服务人员 □其他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firstLine="480"/>
        <w:jc w:val="both"/>
        <w:rPr>
          <w:rFonts w:hint="eastAsia" w:ascii="仿宋" w:hAnsi="仿宋" w:eastAsia="仿宋" w:cs="仿宋"/>
          <w:sz w:val="21"/>
          <w:szCs w:val="21"/>
        </w:rPr>
      </w:pPr>
      <w:r>
        <w:rPr>
          <w:rFonts w:hint="eastAsia" w:ascii="仿宋" w:hAnsi="仿宋" w:eastAsia="仿宋" w:cs="仿宋"/>
          <w:i w:val="0"/>
          <w:iCs w:val="0"/>
          <w:caps w:val="0"/>
          <w:color w:val="333333"/>
          <w:spacing w:val="0"/>
          <w:sz w:val="24"/>
          <w:szCs w:val="24"/>
          <w:shd w:val="clear" w:fill="FFFFFF"/>
        </w:rPr>
        <w:t>如为医务人员，请选择具体工作性质：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firstLine="480"/>
        <w:jc w:val="both"/>
        <w:rPr>
          <w:rFonts w:hint="eastAsia" w:ascii="仿宋" w:hAnsi="仿宋" w:eastAsia="仿宋" w:cs="仿宋"/>
          <w:sz w:val="21"/>
          <w:szCs w:val="21"/>
        </w:rPr>
      </w:pPr>
      <w:r>
        <w:rPr>
          <w:rFonts w:hint="eastAsia" w:ascii="仿宋" w:hAnsi="仿宋" w:eastAsia="仿宋" w:cs="仿宋"/>
          <w:i w:val="0"/>
          <w:iCs w:val="0"/>
          <w:caps w:val="0"/>
          <w:color w:val="333333"/>
          <w:spacing w:val="0"/>
          <w:sz w:val="24"/>
          <w:szCs w:val="24"/>
          <w:shd w:val="clear" w:fill="FFFFFF"/>
        </w:rPr>
        <w:t>□医生 □护士 □疾控现场工作人员 □实验室检测人员 □其他</w:t>
      </w:r>
      <w:r>
        <w:rPr>
          <w:rFonts w:hint="eastAsia" w:ascii="仿宋" w:hAnsi="仿宋" w:eastAsia="仿宋" w:cs="仿宋"/>
          <w:i w:val="0"/>
          <w:iCs w:val="0"/>
          <w:caps w:val="0"/>
          <w:color w:val="333333"/>
          <w:spacing w:val="0"/>
          <w:sz w:val="24"/>
          <w:szCs w:val="24"/>
          <w:u w:val="single"/>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420" w:right="0" w:hanging="480"/>
        <w:jc w:val="both"/>
        <w:rPr>
          <w:rFonts w:hint="eastAsia" w:ascii="仿宋" w:hAnsi="仿宋" w:eastAsia="仿宋" w:cs="仿宋"/>
          <w:sz w:val="21"/>
          <w:szCs w:val="21"/>
        </w:rPr>
      </w:pPr>
      <w:r>
        <w:rPr>
          <w:rFonts w:hint="eastAsia" w:ascii="仿宋" w:hAnsi="仿宋" w:eastAsia="仿宋" w:cs="仿宋"/>
          <w:i w:val="0"/>
          <w:iCs w:val="0"/>
          <w:caps w:val="0"/>
          <w:color w:val="333333"/>
          <w:spacing w:val="0"/>
          <w:sz w:val="24"/>
          <w:szCs w:val="24"/>
          <w:shd w:val="clear" w:fill="FFFFFF"/>
        </w:rPr>
        <w:t>一、近14天内是否有发热、干咳、乏力、嗅(味)觉减退、鼻塞、流涕、咽痛、结膜炎、肌痛和腹泻等症状?（请在口内打“√”）</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firstLine="480"/>
        <w:jc w:val="both"/>
        <w:rPr>
          <w:rFonts w:hint="eastAsia" w:ascii="仿宋" w:hAnsi="仿宋" w:eastAsia="仿宋" w:cs="仿宋"/>
          <w:sz w:val="21"/>
          <w:szCs w:val="21"/>
        </w:rPr>
      </w:pPr>
      <w:r>
        <w:rPr>
          <w:rFonts w:hint="eastAsia" w:ascii="仿宋" w:hAnsi="仿宋" w:eastAsia="仿宋" w:cs="仿宋"/>
          <w:i w:val="0"/>
          <w:iCs w:val="0"/>
          <w:caps w:val="0"/>
          <w:color w:val="333333"/>
          <w:spacing w:val="0"/>
          <w:sz w:val="24"/>
          <w:szCs w:val="24"/>
          <w:shd w:val="clear" w:fill="FFFFFF"/>
        </w:rPr>
        <w:t>□否                   □是:     体温:</w:t>
      </w:r>
      <w:r>
        <w:rPr>
          <w:rFonts w:hint="eastAsia" w:ascii="仿宋" w:hAnsi="仿宋" w:eastAsia="仿宋" w:cs="仿宋"/>
          <w:i w:val="0"/>
          <w:iCs w:val="0"/>
          <w:caps w:val="0"/>
          <w:color w:val="333333"/>
          <w:spacing w:val="0"/>
          <w:sz w:val="24"/>
          <w:szCs w:val="24"/>
          <w:u w:val="single"/>
          <w:shd w:val="clear" w:fill="FFFFFF"/>
        </w:rPr>
        <w:t>       </w:t>
      </w:r>
      <w:r>
        <w:rPr>
          <w:rFonts w:hint="eastAsia" w:ascii="仿宋" w:hAnsi="仿宋" w:eastAsia="仿宋" w:cs="仿宋"/>
          <w:i w:val="0"/>
          <w:iCs w:val="0"/>
          <w:caps w:val="0"/>
          <w:color w:val="333333"/>
          <w:spacing w:val="0"/>
          <w:sz w:val="24"/>
          <w:szCs w:val="24"/>
          <w:shd w:val="clear" w:fill="FFFFFF"/>
        </w:rPr>
        <w:t>°C</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jc w:val="both"/>
        <w:rPr>
          <w:rFonts w:hint="eastAsia" w:ascii="仿宋" w:hAnsi="仿宋" w:eastAsia="仿宋" w:cs="仿宋"/>
          <w:sz w:val="21"/>
          <w:szCs w:val="21"/>
        </w:rPr>
      </w:pPr>
      <w:r>
        <w:rPr>
          <w:rFonts w:hint="eastAsia" w:ascii="仿宋" w:hAnsi="仿宋" w:eastAsia="仿宋" w:cs="仿宋"/>
          <w:i w:val="0"/>
          <w:iCs w:val="0"/>
          <w:caps w:val="0"/>
          <w:color w:val="333333"/>
          <w:spacing w:val="0"/>
          <w:sz w:val="24"/>
          <w:szCs w:val="24"/>
          <w:shd w:val="clear" w:fill="FFFFFF"/>
        </w:rPr>
        <w:t>二、近14天内是否曾到过中高风险地区★或境内有确诊病例及无症状感染者报告的社区：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firstLine="480"/>
        <w:jc w:val="both"/>
        <w:rPr>
          <w:rFonts w:hint="eastAsia" w:ascii="仿宋" w:hAnsi="仿宋" w:eastAsia="仿宋" w:cs="仿宋"/>
          <w:sz w:val="21"/>
          <w:szCs w:val="21"/>
        </w:rPr>
      </w:pPr>
      <w:r>
        <w:rPr>
          <w:rFonts w:hint="eastAsia" w:ascii="仿宋" w:hAnsi="仿宋" w:eastAsia="仿宋" w:cs="仿宋"/>
          <w:i w:val="0"/>
          <w:iCs w:val="0"/>
          <w:caps w:val="0"/>
          <w:color w:val="333333"/>
          <w:spacing w:val="0"/>
          <w:sz w:val="24"/>
          <w:szCs w:val="24"/>
          <w:shd w:val="clear" w:fill="FFFFFF"/>
        </w:rPr>
        <w:t>□旅行史            □居住史               □否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firstLine="480"/>
        <w:jc w:val="both"/>
        <w:rPr>
          <w:rFonts w:hint="eastAsia" w:ascii="仿宋" w:hAnsi="仿宋" w:eastAsia="仿宋" w:cs="仿宋"/>
          <w:sz w:val="21"/>
          <w:szCs w:val="21"/>
        </w:rPr>
      </w:pPr>
      <w:r>
        <w:rPr>
          <w:rFonts w:hint="eastAsia" w:ascii="仿宋" w:hAnsi="仿宋" w:eastAsia="仿宋" w:cs="仿宋"/>
          <w:i w:val="0"/>
          <w:iCs w:val="0"/>
          <w:caps w:val="0"/>
          <w:color w:val="333333"/>
          <w:spacing w:val="0"/>
          <w:sz w:val="24"/>
          <w:szCs w:val="24"/>
          <w:shd w:val="clear" w:fill="FFFFFF"/>
        </w:rPr>
        <w:t>如有，请填写：</w:t>
      </w:r>
      <w:r>
        <w:rPr>
          <w:rFonts w:hint="eastAsia" w:ascii="仿宋" w:hAnsi="仿宋" w:eastAsia="仿宋" w:cs="仿宋"/>
          <w:i w:val="0"/>
          <w:iCs w:val="0"/>
          <w:caps w:val="0"/>
          <w:color w:val="333333"/>
          <w:spacing w:val="0"/>
          <w:sz w:val="24"/>
          <w:szCs w:val="24"/>
          <w:u w:val="single"/>
          <w:shd w:val="clear" w:fill="FFFFFF"/>
        </w:rPr>
        <w:t>       </w:t>
      </w:r>
      <w:r>
        <w:rPr>
          <w:rFonts w:hint="eastAsia" w:ascii="仿宋" w:hAnsi="仿宋" w:eastAsia="仿宋" w:cs="仿宋"/>
          <w:i w:val="0"/>
          <w:iCs w:val="0"/>
          <w:caps w:val="0"/>
          <w:color w:val="333333"/>
          <w:spacing w:val="0"/>
          <w:sz w:val="24"/>
          <w:szCs w:val="24"/>
          <w:shd w:val="clear" w:fill="FFFFFF"/>
        </w:rPr>
        <w:t>省</w:t>
      </w:r>
      <w:r>
        <w:rPr>
          <w:rFonts w:hint="eastAsia" w:ascii="仿宋" w:hAnsi="仿宋" w:eastAsia="仿宋" w:cs="仿宋"/>
          <w:i w:val="0"/>
          <w:iCs w:val="0"/>
          <w:caps w:val="0"/>
          <w:color w:val="333333"/>
          <w:spacing w:val="0"/>
          <w:sz w:val="24"/>
          <w:szCs w:val="24"/>
          <w:u w:val="single"/>
          <w:shd w:val="clear" w:fill="FFFFFF"/>
        </w:rPr>
        <w:t>       </w:t>
      </w:r>
      <w:r>
        <w:rPr>
          <w:rFonts w:hint="eastAsia" w:ascii="仿宋" w:hAnsi="仿宋" w:eastAsia="仿宋" w:cs="仿宋"/>
          <w:i w:val="0"/>
          <w:iCs w:val="0"/>
          <w:caps w:val="0"/>
          <w:color w:val="333333"/>
          <w:spacing w:val="0"/>
          <w:sz w:val="24"/>
          <w:szCs w:val="24"/>
          <w:shd w:val="clear" w:fill="FFFFFF"/>
        </w:rPr>
        <w:t>地（市）</w:t>
      </w:r>
      <w:r>
        <w:rPr>
          <w:rFonts w:hint="eastAsia" w:ascii="仿宋" w:hAnsi="仿宋" w:eastAsia="仿宋" w:cs="仿宋"/>
          <w:i w:val="0"/>
          <w:iCs w:val="0"/>
          <w:caps w:val="0"/>
          <w:color w:val="333333"/>
          <w:spacing w:val="0"/>
          <w:sz w:val="24"/>
          <w:szCs w:val="24"/>
          <w:u w:val="single"/>
          <w:shd w:val="clear" w:fill="FFFFFF"/>
        </w:rPr>
        <w:t>       </w:t>
      </w:r>
      <w:r>
        <w:rPr>
          <w:rFonts w:hint="eastAsia" w:ascii="仿宋" w:hAnsi="仿宋" w:eastAsia="仿宋" w:cs="仿宋"/>
          <w:i w:val="0"/>
          <w:iCs w:val="0"/>
          <w:caps w:val="0"/>
          <w:color w:val="333333"/>
          <w:spacing w:val="0"/>
          <w:sz w:val="24"/>
          <w:szCs w:val="24"/>
          <w:shd w:val="clear" w:fill="FFFFFF"/>
        </w:rPr>
        <w:t>县（区）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jc w:val="both"/>
        <w:rPr>
          <w:rFonts w:hint="eastAsia" w:ascii="仿宋" w:hAnsi="仿宋" w:eastAsia="仿宋" w:cs="仿宋"/>
          <w:sz w:val="21"/>
          <w:szCs w:val="21"/>
        </w:rPr>
      </w:pPr>
      <w:r>
        <w:rPr>
          <w:rFonts w:hint="eastAsia" w:ascii="仿宋" w:hAnsi="仿宋" w:eastAsia="仿宋" w:cs="仿宋"/>
          <w:i w:val="0"/>
          <w:iCs w:val="0"/>
          <w:caps w:val="0"/>
          <w:color w:val="333333"/>
          <w:spacing w:val="0"/>
          <w:sz w:val="24"/>
          <w:szCs w:val="24"/>
          <w:shd w:val="clear" w:fill="FFFFFF"/>
        </w:rPr>
        <w:t>三、近14天是否有境外疫情国家或地区的旅行史或居住史：</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firstLine="480"/>
        <w:jc w:val="both"/>
        <w:rPr>
          <w:rFonts w:hint="eastAsia" w:ascii="仿宋" w:hAnsi="仿宋" w:eastAsia="仿宋" w:cs="仿宋"/>
          <w:sz w:val="21"/>
          <w:szCs w:val="21"/>
        </w:rPr>
      </w:pPr>
      <w:r>
        <w:rPr>
          <w:rFonts w:hint="eastAsia" w:ascii="仿宋" w:hAnsi="仿宋" w:eastAsia="仿宋" w:cs="仿宋"/>
          <w:i w:val="0"/>
          <w:iCs w:val="0"/>
          <w:caps w:val="0"/>
          <w:color w:val="333333"/>
          <w:spacing w:val="0"/>
          <w:sz w:val="24"/>
          <w:szCs w:val="24"/>
          <w:shd w:val="clear" w:fill="FFFFFF"/>
        </w:rPr>
        <w:t>□旅行史            □居住史               □否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firstLine="480"/>
        <w:jc w:val="both"/>
        <w:rPr>
          <w:rFonts w:hint="eastAsia" w:ascii="仿宋" w:hAnsi="仿宋" w:eastAsia="仿宋" w:cs="仿宋"/>
          <w:sz w:val="21"/>
          <w:szCs w:val="21"/>
        </w:rPr>
      </w:pPr>
      <w:r>
        <w:rPr>
          <w:rFonts w:hint="eastAsia" w:ascii="仿宋" w:hAnsi="仿宋" w:eastAsia="仿宋" w:cs="仿宋"/>
          <w:i w:val="0"/>
          <w:iCs w:val="0"/>
          <w:caps w:val="0"/>
          <w:color w:val="333333"/>
          <w:spacing w:val="0"/>
          <w:sz w:val="24"/>
          <w:szCs w:val="24"/>
          <w:shd w:val="clear" w:fill="FFFFFF"/>
        </w:rPr>
        <w:t>如有，请填写国家或地区：</w:t>
      </w:r>
      <w:r>
        <w:rPr>
          <w:rFonts w:hint="eastAsia" w:ascii="仿宋" w:hAnsi="仿宋" w:eastAsia="仿宋" w:cs="仿宋"/>
          <w:i w:val="0"/>
          <w:iCs w:val="0"/>
          <w:caps w:val="0"/>
          <w:color w:val="333333"/>
          <w:spacing w:val="0"/>
          <w:sz w:val="24"/>
          <w:szCs w:val="24"/>
          <w:u w:val="single"/>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jc w:val="both"/>
        <w:rPr>
          <w:rFonts w:hint="eastAsia" w:ascii="仿宋" w:hAnsi="仿宋" w:eastAsia="仿宋" w:cs="仿宋"/>
          <w:sz w:val="21"/>
          <w:szCs w:val="21"/>
        </w:rPr>
      </w:pPr>
      <w:r>
        <w:rPr>
          <w:rFonts w:hint="eastAsia" w:ascii="仿宋" w:hAnsi="仿宋" w:eastAsia="仿宋" w:cs="仿宋"/>
          <w:i w:val="0"/>
          <w:iCs w:val="0"/>
          <w:caps w:val="0"/>
          <w:color w:val="333333"/>
          <w:spacing w:val="0"/>
          <w:sz w:val="24"/>
          <w:szCs w:val="24"/>
          <w:shd w:val="clear" w:fill="FFFFFF"/>
        </w:rPr>
        <w:t>四 、近14天是否接触过来自境内外有确诊病例或无症状感染者报告社区的发热和/或呼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firstLine="480"/>
        <w:jc w:val="both"/>
        <w:rPr>
          <w:rFonts w:hint="eastAsia" w:ascii="仿宋" w:hAnsi="仿宋" w:eastAsia="仿宋" w:cs="仿宋"/>
          <w:sz w:val="21"/>
          <w:szCs w:val="21"/>
        </w:rPr>
      </w:pPr>
      <w:r>
        <w:rPr>
          <w:rFonts w:hint="eastAsia" w:ascii="仿宋" w:hAnsi="仿宋" w:eastAsia="仿宋" w:cs="仿宋"/>
          <w:i w:val="0"/>
          <w:iCs w:val="0"/>
          <w:caps w:val="0"/>
          <w:color w:val="333333"/>
          <w:spacing w:val="0"/>
          <w:sz w:val="24"/>
          <w:szCs w:val="24"/>
          <w:shd w:val="clear" w:fill="FFFFFF"/>
        </w:rPr>
        <w:t>吸道症状的患者：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firstLine="480"/>
        <w:jc w:val="both"/>
        <w:rPr>
          <w:rFonts w:hint="eastAsia" w:ascii="仿宋" w:hAnsi="仿宋" w:eastAsia="仿宋" w:cs="仿宋"/>
          <w:sz w:val="21"/>
          <w:szCs w:val="21"/>
        </w:rPr>
      </w:pPr>
      <w:r>
        <w:rPr>
          <w:rFonts w:hint="eastAsia" w:ascii="仿宋" w:hAnsi="仿宋" w:eastAsia="仿宋" w:cs="仿宋"/>
          <w:i w:val="0"/>
          <w:iCs w:val="0"/>
          <w:caps w:val="0"/>
          <w:color w:val="333333"/>
          <w:spacing w:val="0"/>
          <w:sz w:val="24"/>
          <w:szCs w:val="24"/>
          <w:shd w:val="clear" w:fill="FFFFFF"/>
        </w:rPr>
        <w:t> □是               □否                   □不清楚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jc w:val="both"/>
        <w:rPr>
          <w:rFonts w:hint="eastAsia" w:ascii="仿宋" w:hAnsi="仿宋" w:eastAsia="仿宋" w:cs="仿宋"/>
          <w:sz w:val="21"/>
          <w:szCs w:val="21"/>
        </w:rPr>
      </w:pPr>
      <w:r>
        <w:rPr>
          <w:rFonts w:hint="eastAsia" w:ascii="仿宋" w:hAnsi="仿宋" w:eastAsia="仿宋" w:cs="仿宋"/>
          <w:i w:val="0"/>
          <w:iCs w:val="0"/>
          <w:caps w:val="0"/>
          <w:color w:val="333333"/>
          <w:spacing w:val="0"/>
          <w:sz w:val="24"/>
          <w:szCs w:val="24"/>
          <w:shd w:val="clear" w:fill="FFFFFF"/>
        </w:rPr>
        <w:t>五、近14天是否曾有确诊病例或无症状感染者的接触史：</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firstLine="480"/>
        <w:jc w:val="both"/>
        <w:rPr>
          <w:rFonts w:hint="eastAsia" w:ascii="仿宋" w:hAnsi="仿宋" w:eastAsia="仿宋" w:cs="仿宋"/>
          <w:sz w:val="21"/>
          <w:szCs w:val="21"/>
        </w:rPr>
      </w:pPr>
      <w:r>
        <w:rPr>
          <w:rFonts w:hint="eastAsia" w:ascii="仿宋" w:hAnsi="仿宋" w:eastAsia="仿宋" w:cs="仿宋"/>
          <w:i w:val="0"/>
          <w:iCs w:val="0"/>
          <w:caps w:val="0"/>
          <w:color w:val="333333"/>
          <w:spacing w:val="0"/>
          <w:sz w:val="24"/>
          <w:szCs w:val="24"/>
          <w:shd w:val="clear" w:fill="FFFFFF"/>
        </w:rPr>
        <w:t>□是                □否                   □不清楚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480" w:right="0" w:hanging="480"/>
        <w:jc w:val="both"/>
        <w:rPr>
          <w:rFonts w:hint="eastAsia" w:ascii="仿宋" w:hAnsi="仿宋" w:eastAsia="仿宋" w:cs="仿宋"/>
          <w:sz w:val="21"/>
          <w:szCs w:val="21"/>
        </w:rPr>
      </w:pPr>
      <w:r>
        <w:rPr>
          <w:rFonts w:hint="eastAsia" w:ascii="仿宋" w:hAnsi="仿宋" w:eastAsia="仿宋" w:cs="仿宋"/>
          <w:i w:val="0"/>
          <w:iCs w:val="0"/>
          <w:caps w:val="0"/>
          <w:color w:val="333333"/>
          <w:spacing w:val="0"/>
          <w:sz w:val="24"/>
          <w:szCs w:val="24"/>
          <w:shd w:val="clear" w:fill="FFFFFF"/>
        </w:rPr>
        <w:t>六、近14天患者同一家庭、办公室、学校或托幼机构班级、车间等集体单位是否有聚集性发病（出现2例及以上发热和/或呼吸道症状的聚集性病例）：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firstLine="480"/>
        <w:jc w:val="both"/>
        <w:rPr>
          <w:rFonts w:hint="eastAsia" w:ascii="仿宋" w:hAnsi="仿宋" w:eastAsia="仿宋" w:cs="仿宋"/>
          <w:sz w:val="21"/>
          <w:szCs w:val="21"/>
        </w:rPr>
      </w:pPr>
      <w:r>
        <w:rPr>
          <w:rFonts w:hint="eastAsia" w:ascii="仿宋" w:hAnsi="仿宋" w:eastAsia="仿宋" w:cs="仿宋"/>
          <w:i w:val="0"/>
          <w:iCs w:val="0"/>
          <w:caps w:val="0"/>
          <w:color w:val="333333"/>
          <w:spacing w:val="0"/>
          <w:sz w:val="24"/>
          <w:szCs w:val="24"/>
          <w:shd w:val="clear" w:fill="FFFFFF"/>
        </w:rPr>
        <w:t>□是                □否                   □不清楚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firstLine="480"/>
        <w:jc w:val="both"/>
        <w:rPr>
          <w:rFonts w:hint="eastAsia" w:ascii="仿宋" w:hAnsi="仿宋" w:eastAsia="仿宋" w:cs="仿宋"/>
          <w:sz w:val="21"/>
          <w:szCs w:val="21"/>
        </w:rPr>
      </w:pPr>
      <w:r>
        <w:rPr>
          <w:rFonts w:hint="eastAsia" w:ascii="仿宋" w:hAnsi="仿宋" w:eastAsia="仿宋" w:cs="仿宋"/>
          <w:i w:val="0"/>
          <w:iCs w:val="0"/>
          <w:caps w:val="0"/>
          <w:color w:val="333333"/>
          <w:spacing w:val="0"/>
          <w:sz w:val="21"/>
          <w:szCs w:val="21"/>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firstLine="480"/>
        <w:jc w:val="both"/>
        <w:rPr>
          <w:rFonts w:hint="eastAsia" w:ascii="仿宋" w:hAnsi="仿宋" w:eastAsia="仿宋" w:cs="仿宋"/>
          <w:sz w:val="21"/>
          <w:szCs w:val="21"/>
        </w:rPr>
      </w:pPr>
      <w:r>
        <w:rPr>
          <w:rFonts w:hint="eastAsia" w:ascii="仿宋" w:hAnsi="仿宋" w:eastAsia="仿宋" w:cs="仿宋"/>
          <w:i w:val="0"/>
          <w:iCs w:val="0"/>
          <w:caps w:val="0"/>
          <w:color w:val="333333"/>
          <w:spacing w:val="0"/>
          <w:sz w:val="24"/>
          <w:szCs w:val="24"/>
          <w:shd w:val="clear" w:fill="FFFFFF"/>
        </w:rPr>
        <w:t>本人保证，以上内容真实无误，如有瞒报，将承担法律责任。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firstLine="240"/>
        <w:jc w:val="both"/>
        <w:rPr>
          <w:rFonts w:hint="eastAsia" w:ascii="仿宋" w:hAnsi="仿宋" w:eastAsia="仿宋" w:cs="仿宋"/>
          <w:i w:val="0"/>
          <w:iCs w:val="0"/>
          <w:caps w:val="0"/>
          <w:color w:val="333333"/>
          <w:spacing w:val="0"/>
          <w:sz w:val="24"/>
          <w:szCs w:val="24"/>
          <w:shd w:val="clear" w:fill="FFFFFF"/>
        </w:rPr>
      </w:pPr>
      <w:r>
        <w:rPr>
          <w:rFonts w:hint="eastAsia" w:ascii="仿宋" w:hAnsi="仿宋" w:eastAsia="仿宋" w:cs="仿宋"/>
          <w:i w:val="0"/>
          <w:iCs w:val="0"/>
          <w:caps w:val="0"/>
          <w:color w:val="333333"/>
          <w:spacing w:val="0"/>
          <w:sz w:val="24"/>
          <w:szCs w:val="24"/>
          <w:shd w:val="clear" w:fill="FFFFFF"/>
        </w:rPr>
        <w:t>患者/填表人签名:                                日期: 2021年  月   日</w:t>
      </w:r>
    </w:p>
    <w:p>
      <w:pPr>
        <w:rPr>
          <w:rFonts w:hint="eastAsia" w:ascii="仿宋" w:hAnsi="仿宋" w:eastAsia="仿宋" w:cs="仿宋"/>
          <w:i w:val="0"/>
          <w:iCs w:val="0"/>
          <w:caps w:val="0"/>
          <w:color w:val="333333"/>
          <w:spacing w:val="0"/>
          <w:sz w:val="24"/>
          <w:szCs w:val="24"/>
          <w:shd w:val="clear" w:fill="FFFFFF"/>
        </w:rPr>
        <w:sectPr>
          <w:pgSz w:w="11906" w:h="16838"/>
          <w:pgMar w:top="1440" w:right="1800" w:bottom="1440" w:left="1800" w:header="851" w:footer="992" w:gutter="0"/>
          <w:cols w:space="425" w:num="1"/>
          <w:docGrid w:type="lines" w:linePitch="312" w:charSpace="0"/>
        </w:sectPr>
      </w:pPr>
      <w:r>
        <w:rPr>
          <w:rFonts w:hint="eastAsia" w:ascii="仿宋" w:hAnsi="仿宋" w:eastAsia="仿宋" w:cs="仿宋"/>
          <w:i w:val="0"/>
          <w:iCs w:val="0"/>
          <w:caps w:val="0"/>
          <w:color w:val="333333"/>
          <w:spacing w:val="0"/>
          <w:sz w:val="24"/>
          <w:szCs w:val="24"/>
          <w:shd w:val="clear" w:fill="FFFFFF"/>
        </w:rPr>
        <w:br w:type="page"/>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00" w:lineRule="atLeast"/>
        <w:ind w:left="0" w:right="0"/>
        <w:jc w:val="both"/>
        <w:rPr>
          <w:rFonts w:hint="eastAsia" w:ascii="仿宋" w:hAnsi="仿宋" w:eastAsia="仿宋" w:cs="仿宋"/>
          <w:b/>
          <w:bCs/>
          <w:i w:val="0"/>
          <w:iCs w:val="0"/>
          <w:caps w:val="0"/>
          <w:color w:val="000000"/>
          <w:spacing w:val="0"/>
          <w:sz w:val="28"/>
          <w:szCs w:val="28"/>
          <w:shd w:val="clear" w:fill="FFFFFF"/>
        </w:rPr>
      </w:pPr>
      <w:r>
        <w:rPr>
          <w:rFonts w:hint="eastAsia" w:ascii="仿宋" w:hAnsi="仿宋" w:eastAsia="仿宋" w:cs="仿宋"/>
          <w:b w:val="0"/>
          <w:bCs w:val="0"/>
          <w:i w:val="0"/>
          <w:iCs w:val="0"/>
          <w:caps w:val="0"/>
          <w:color w:val="000000"/>
          <w:spacing w:val="0"/>
          <w:sz w:val="28"/>
          <w:szCs w:val="28"/>
          <w:shd w:val="clear" w:fill="FFFFFF"/>
        </w:rPr>
        <w:t>附件2：</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00" w:lineRule="atLeast"/>
        <w:ind w:left="0" w:right="0"/>
        <w:jc w:val="center"/>
        <w:rPr>
          <w:rFonts w:hint="default" w:ascii="Calibri" w:hAnsi="Calibri" w:cs="Calibri"/>
          <w:sz w:val="21"/>
          <w:szCs w:val="21"/>
        </w:rPr>
      </w:pPr>
      <w:r>
        <w:rPr>
          <w:rFonts w:hint="eastAsia" w:ascii="宋体" w:hAnsi="宋体" w:eastAsia="宋体" w:cs="宋体"/>
          <w:b/>
          <w:bCs/>
          <w:i w:val="0"/>
          <w:iCs w:val="0"/>
          <w:caps w:val="0"/>
          <w:color w:val="000000"/>
          <w:spacing w:val="0"/>
          <w:sz w:val="28"/>
          <w:szCs w:val="28"/>
          <w:shd w:val="clear" w:fill="FFFFFF"/>
        </w:rPr>
        <w:t>长沙市第三医院新冠肺炎防控健康信息登记表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10"/>
        <w:jc w:val="both"/>
        <w:rPr>
          <w:rFonts w:hint="default" w:ascii="Calibri" w:hAnsi="Calibri" w:cs="Calibri"/>
          <w:sz w:val="21"/>
          <w:szCs w:val="21"/>
        </w:rPr>
      </w:pPr>
      <w:r>
        <w:rPr>
          <w:rFonts w:hint="default" w:ascii="Calibri" w:hAnsi="Calibri" w:eastAsia="微软雅黑" w:cs="Calibri"/>
          <w:i w:val="0"/>
          <w:iCs w:val="0"/>
          <w:caps w:val="0"/>
          <w:color w:val="333333"/>
          <w:spacing w:val="0"/>
          <w:sz w:val="21"/>
          <w:szCs w:val="21"/>
          <w:shd w:val="clear" w:fill="FFFFFF"/>
        </w:rPr>
        <w:t> </w:t>
      </w:r>
      <w:r>
        <w:rPr>
          <w:rFonts w:hint="eastAsia" w:ascii="宋体" w:hAnsi="宋体" w:eastAsia="宋体" w:cs="宋体"/>
          <w:i w:val="0"/>
          <w:iCs w:val="0"/>
          <w:caps w:val="0"/>
          <w:color w:val="000000"/>
          <w:spacing w:val="0"/>
          <w:sz w:val="21"/>
          <w:szCs w:val="21"/>
          <w:shd w:val="clear" w:fill="FFFFFF"/>
          <w:lang w:val="en-US" w:eastAsia="zh-CN"/>
        </w:rPr>
        <w:t>姓</w:t>
      </w:r>
      <w:r>
        <w:rPr>
          <w:rFonts w:hint="eastAsia" w:ascii="宋体" w:hAnsi="宋体" w:eastAsia="宋体" w:cs="宋体"/>
          <w:i w:val="0"/>
          <w:iCs w:val="0"/>
          <w:caps w:val="0"/>
          <w:color w:val="000000"/>
          <w:spacing w:val="0"/>
          <w:sz w:val="21"/>
          <w:szCs w:val="21"/>
          <w:shd w:val="clear" w:fill="FFFFFF"/>
        </w:rPr>
        <w:t>名： </w:t>
      </w:r>
      <w:r>
        <w:rPr>
          <w:rFonts w:hint="eastAsia" w:ascii="宋体" w:hAnsi="宋体" w:eastAsia="宋体" w:cs="宋体"/>
          <w:i w:val="0"/>
          <w:iCs w:val="0"/>
          <w:caps w:val="0"/>
          <w:color w:val="000000"/>
          <w:spacing w:val="0"/>
          <w:sz w:val="21"/>
          <w:szCs w:val="21"/>
          <w:shd w:val="clear" w:fill="FFFFFF"/>
          <w:lang w:val="en-US" w:eastAsia="zh-CN"/>
        </w:rPr>
        <w:t xml:space="preserve">                        </w:t>
      </w:r>
      <w:r>
        <w:rPr>
          <w:rFonts w:hint="eastAsia" w:ascii="宋体" w:hAnsi="宋体" w:eastAsia="宋体" w:cs="宋体"/>
          <w:i w:val="0"/>
          <w:iCs w:val="0"/>
          <w:caps w:val="0"/>
          <w:color w:val="000000"/>
          <w:spacing w:val="0"/>
          <w:sz w:val="21"/>
          <w:szCs w:val="21"/>
          <w:shd w:val="clear" w:fill="FFFFFF"/>
        </w:rPr>
        <w:t>居住地址：                           </w:t>
      </w:r>
      <w:r>
        <w:rPr>
          <w:rFonts w:hint="eastAsia" w:ascii="宋体" w:hAnsi="宋体" w:eastAsia="宋体" w:cs="宋体"/>
          <w:i w:val="0"/>
          <w:iCs w:val="0"/>
          <w:caps w:val="0"/>
          <w:color w:val="000000"/>
          <w:spacing w:val="0"/>
          <w:sz w:val="21"/>
          <w:szCs w:val="21"/>
          <w:shd w:val="clear" w:fill="FFFFFF"/>
          <w:lang w:val="en-US" w:eastAsia="zh-CN"/>
        </w:rPr>
        <w:t xml:space="preserve">              </w:t>
      </w:r>
      <w:r>
        <w:rPr>
          <w:rFonts w:hint="eastAsia" w:ascii="宋体" w:hAnsi="宋体" w:eastAsia="宋体" w:cs="宋体"/>
          <w:i w:val="0"/>
          <w:iCs w:val="0"/>
          <w:caps w:val="0"/>
          <w:color w:val="000000"/>
          <w:spacing w:val="0"/>
          <w:sz w:val="21"/>
          <w:szCs w:val="21"/>
          <w:shd w:val="clear" w:fill="FFFFFF"/>
        </w:rPr>
        <w:t>联系方式：</w:t>
      </w:r>
    </w:p>
    <w:tbl>
      <w:tblPr>
        <w:tblStyle w:val="3"/>
        <w:tblW w:w="14603" w:type="dxa"/>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1089"/>
        <w:gridCol w:w="682"/>
        <w:gridCol w:w="2059"/>
        <w:gridCol w:w="2059"/>
        <w:gridCol w:w="2414"/>
        <w:gridCol w:w="1759"/>
        <w:gridCol w:w="1923"/>
        <w:gridCol w:w="995"/>
        <w:gridCol w:w="832"/>
        <w:gridCol w:w="791"/>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1783" w:hRule="atLeast"/>
        </w:trPr>
        <w:tc>
          <w:tcPr>
            <w:tcW w:w="1089"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20"/>
              <w:jc w:val="both"/>
              <w:rPr>
                <w:rFonts w:hint="default" w:ascii="Calibri" w:hAnsi="Calibri" w:cs="Calibri"/>
                <w:sz w:val="21"/>
                <w:szCs w:val="21"/>
              </w:rPr>
            </w:pPr>
            <w:r>
              <w:rPr>
                <w:rFonts w:hint="eastAsia" w:ascii="宋体" w:hAnsi="宋体" w:eastAsia="宋体" w:cs="宋体"/>
                <w:color w:val="000000"/>
                <w:sz w:val="22"/>
                <w:szCs w:val="22"/>
              </w:rPr>
              <w:t>日期</w:t>
            </w:r>
          </w:p>
        </w:tc>
        <w:tc>
          <w:tcPr>
            <w:tcW w:w="682"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cs="Calibri"/>
                <w:sz w:val="21"/>
                <w:szCs w:val="21"/>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eastAsia" w:ascii="宋体" w:hAnsi="宋体" w:eastAsia="宋体" w:cs="宋体"/>
                <w:color w:val="000000"/>
                <w:sz w:val="22"/>
                <w:szCs w:val="22"/>
              </w:rPr>
              <w:t>体温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cs="Calibri"/>
                <w:sz w:val="21"/>
                <w:szCs w:val="21"/>
              </w:rPr>
              <w:t> </w:t>
            </w:r>
          </w:p>
        </w:tc>
        <w:tc>
          <w:tcPr>
            <w:tcW w:w="2059"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color w:val="000000"/>
                <w:sz w:val="22"/>
                <w:szCs w:val="22"/>
              </w:rPr>
              <w:t>本人长期同住者是否有呼吸道相关症状（咳嗽、咽痛、头痛、乏力、流涕或其他）</w:t>
            </w:r>
          </w:p>
        </w:tc>
        <w:tc>
          <w:tcPr>
            <w:tcW w:w="2059"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color w:val="000000"/>
                <w:sz w:val="22"/>
                <w:szCs w:val="22"/>
              </w:rPr>
              <w:t>本人长期同住者近2周内是否有新型冠状病毒肺炎确诊或疑似病例接触史</w:t>
            </w:r>
          </w:p>
        </w:tc>
        <w:tc>
          <w:tcPr>
            <w:tcW w:w="2414"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both"/>
              <w:rPr>
                <w:rFonts w:hint="default" w:ascii="Calibri" w:hAnsi="Calibri" w:cs="Calibri"/>
                <w:sz w:val="21"/>
                <w:szCs w:val="21"/>
              </w:rPr>
            </w:pPr>
            <w:r>
              <w:rPr>
                <w:rFonts w:hint="default" w:ascii="Calibri" w:hAnsi="Calibri" w:cs="Calibri"/>
                <w:sz w:val="21"/>
                <w:szCs w:val="21"/>
              </w:rPr>
              <w:t>14</w:t>
            </w:r>
            <w:r>
              <w:rPr>
                <w:rFonts w:hint="eastAsia" w:ascii="宋体" w:hAnsi="宋体" w:eastAsia="宋体" w:cs="宋体"/>
                <w:sz w:val="21"/>
                <w:szCs w:val="21"/>
              </w:rPr>
              <w:t>天内是否有病例或无症状感染社区、或境外疫情严重国家或地区的旅行史或居住史</w:t>
            </w:r>
          </w:p>
        </w:tc>
        <w:tc>
          <w:tcPr>
            <w:tcW w:w="1759"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default" w:ascii="Calibri" w:hAnsi="Calibri" w:cs="Calibri"/>
                <w:sz w:val="21"/>
                <w:szCs w:val="21"/>
              </w:rPr>
              <w:t>14</w:t>
            </w:r>
            <w:r>
              <w:rPr>
                <w:rFonts w:hint="eastAsia" w:ascii="宋体" w:hAnsi="宋体" w:eastAsia="宋体" w:cs="宋体"/>
                <w:sz w:val="21"/>
                <w:szCs w:val="21"/>
              </w:rPr>
              <w:t>天内是否与新型冠状病毒感染者</w:t>
            </w:r>
            <w:r>
              <w:rPr>
                <w:rFonts w:hint="default" w:ascii="Calibri" w:hAnsi="Calibri" w:cs="Calibri"/>
                <w:sz w:val="21"/>
                <w:szCs w:val="21"/>
              </w:rPr>
              <w:t>(</w:t>
            </w:r>
            <w:r>
              <w:rPr>
                <w:rFonts w:hint="eastAsia" w:ascii="宋体" w:hAnsi="宋体" w:eastAsia="宋体" w:cs="宋体"/>
                <w:sz w:val="21"/>
                <w:szCs w:val="21"/>
              </w:rPr>
              <w:t>核酸检测阳性者</w:t>
            </w:r>
            <w:r>
              <w:rPr>
                <w:rFonts w:hint="default" w:ascii="Calibri" w:hAnsi="Calibri" w:cs="Calibri"/>
                <w:sz w:val="21"/>
                <w:szCs w:val="21"/>
              </w:rPr>
              <w:t>)</w:t>
            </w:r>
            <w:r>
              <w:rPr>
                <w:rFonts w:hint="eastAsia" w:ascii="宋体" w:hAnsi="宋体" w:eastAsia="宋体" w:cs="宋体"/>
                <w:sz w:val="21"/>
                <w:szCs w:val="21"/>
              </w:rPr>
              <w:t>有接触史</w:t>
            </w:r>
          </w:p>
        </w:tc>
        <w:tc>
          <w:tcPr>
            <w:tcW w:w="1923"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default" w:ascii="Calibri" w:hAnsi="Calibri" w:cs="Calibri"/>
                <w:sz w:val="21"/>
                <w:szCs w:val="21"/>
              </w:rPr>
              <w:t>14</w:t>
            </w:r>
            <w:r>
              <w:rPr>
                <w:rFonts w:hint="eastAsia" w:ascii="宋体" w:hAnsi="宋体" w:eastAsia="宋体" w:cs="宋体"/>
                <w:sz w:val="21"/>
                <w:szCs w:val="21"/>
              </w:rPr>
              <w:t>天内是否接触过来有病例或无症状感染社区、或境外疫情严重国家或地区的发热或有呼吸道症状的患者</w:t>
            </w:r>
          </w:p>
        </w:tc>
        <w:tc>
          <w:tcPr>
            <w:tcW w:w="99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1"/>
                <w:szCs w:val="21"/>
              </w:rPr>
              <w:t>是否有聚集性发病（</w:t>
            </w:r>
            <w:r>
              <w:rPr>
                <w:rFonts w:hint="default" w:ascii="Calibri" w:hAnsi="Calibri" w:eastAsia="宋体" w:cs="Calibri"/>
                <w:sz w:val="21"/>
                <w:szCs w:val="21"/>
              </w:rPr>
              <w:t>2</w:t>
            </w:r>
            <w:r>
              <w:rPr>
                <w:rFonts w:hint="eastAsia" w:ascii="宋体" w:hAnsi="宋体" w:eastAsia="宋体" w:cs="宋体"/>
                <w:sz w:val="21"/>
                <w:szCs w:val="21"/>
              </w:rPr>
              <w:t>例及以上）</w:t>
            </w:r>
          </w:p>
        </w:tc>
        <w:tc>
          <w:tcPr>
            <w:tcW w:w="832"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1"/>
                <w:szCs w:val="21"/>
              </w:rPr>
              <w:t>健康码及行程码有无异常</w:t>
            </w:r>
          </w:p>
        </w:tc>
        <w:tc>
          <w:tcPr>
            <w:tcW w:w="791" w:type="dxa"/>
            <w:tcBorders>
              <w:top w:val="single" w:color="auto" w:sz="8" w:space="0"/>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default" w:ascii="Calibri" w:hAnsi="Calibri" w:cs="Calibri"/>
                <w:sz w:val="21"/>
                <w:szCs w:val="21"/>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sz w:val="21"/>
                <w:szCs w:val="21"/>
              </w:rPr>
              <w:t>备注</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337" w:hRule="atLeast"/>
        </w:trPr>
        <w:tc>
          <w:tcPr>
            <w:tcW w:w="108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cs="Calibri"/>
                <w:sz w:val="21"/>
                <w:szCs w:val="21"/>
              </w:rPr>
              <w:t> </w:t>
            </w:r>
          </w:p>
        </w:tc>
        <w:tc>
          <w:tcPr>
            <w:tcW w:w="682" w:type="dxa"/>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default" w:ascii="Calibri" w:hAnsi="Calibri" w:cs="Calibri"/>
                <w:sz w:val="21"/>
                <w:szCs w:val="21"/>
              </w:rPr>
              <w:t> </w:t>
            </w:r>
          </w:p>
        </w:tc>
        <w:tc>
          <w:tcPr>
            <w:tcW w:w="2059" w:type="dxa"/>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default" w:ascii="Calibri" w:hAnsi="Calibri" w:cs="Calibri"/>
                <w:sz w:val="21"/>
                <w:szCs w:val="21"/>
              </w:rPr>
              <w:t> </w:t>
            </w:r>
          </w:p>
        </w:tc>
        <w:tc>
          <w:tcPr>
            <w:tcW w:w="2059" w:type="dxa"/>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default" w:ascii="Calibri" w:hAnsi="Calibri" w:cs="Calibri"/>
                <w:sz w:val="21"/>
                <w:szCs w:val="21"/>
              </w:rPr>
              <w:t> </w:t>
            </w:r>
          </w:p>
        </w:tc>
        <w:tc>
          <w:tcPr>
            <w:tcW w:w="2414" w:type="dxa"/>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default" w:ascii="Calibri" w:hAnsi="Calibri" w:cs="Calibri"/>
                <w:sz w:val="21"/>
                <w:szCs w:val="21"/>
              </w:rPr>
              <w:t> </w:t>
            </w:r>
          </w:p>
        </w:tc>
        <w:tc>
          <w:tcPr>
            <w:tcW w:w="1759" w:type="dxa"/>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default" w:ascii="Calibri" w:hAnsi="Calibri" w:cs="Calibri"/>
                <w:sz w:val="21"/>
                <w:szCs w:val="21"/>
              </w:rPr>
              <w:t> </w:t>
            </w:r>
          </w:p>
        </w:tc>
        <w:tc>
          <w:tcPr>
            <w:tcW w:w="1923" w:type="dxa"/>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default" w:ascii="Calibri" w:hAnsi="Calibri" w:cs="Calibri"/>
                <w:sz w:val="21"/>
                <w:szCs w:val="21"/>
              </w:rPr>
              <w:t> </w:t>
            </w:r>
          </w:p>
        </w:tc>
        <w:tc>
          <w:tcPr>
            <w:tcW w:w="995" w:type="dxa"/>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default" w:ascii="Calibri" w:hAnsi="Calibri" w:cs="Calibri"/>
                <w:sz w:val="21"/>
                <w:szCs w:val="21"/>
              </w:rPr>
              <w:t> </w:t>
            </w:r>
          </w:p>
        </w:tc>
        <w:tc>
          <w:tcPr>
            <w:tcW w:w="832" w:type="dxa"/>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default" w:ascii="Calibri" w:hAnsi="Calibri" w:cs="Calibri"/>
                <w:sz w:val="21"/>
                <w:szCs w:val="21"/>
              </w:rPr>
              <w:t> </w:t>
            </w:r>
          </w:p>
        </w:tc>
        <w:tc>
          <w:tcPr>
            <w:tcW w:w="791" w:type="dxa"/>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default" w:ascii="Calibri" w:hAnsi="Calibri" w:cs="Calibri"/>
                <w:sz w:val="21"/>
                <w:szCs w:val="21"/>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337" w:hRule="atLeast"/>
        </w:trPr>
        <w:tc>
          <w:tcPr>
            <w:tcW w:w="108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cs="Calibri"/>
                <w:sz w:val="21"/>
                <w:szCs w:val="21"/>
              </w:rPr>
              <w:t> </w:t>
            </w:r>
          </w:p>
        </w:tc>
        <w:tc>
          <w:tcPr>
            <w:tcW w:w="682" w:type="dxa"/>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default" w:ascii="Calibri" w:hAnsi="Calibri" w:cs="Calibri"/>
                <w:sz w:val="21"/>
                <w:szCs w:val="21"/>
              </w:rPr>
              <w:t> </w:t>
            </w:r>
          </w:p>
        </w:tc>
        <w:tc>
          <w:tcPr>
            <w:tcW w:w="2059" w:type="dxa"/>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default" w:ascii="Calibri" w:hAnsi="Calibri" w:cs="Calibri"/>
                <w:sz w:val="21"/>
                <w:szCs w:val="21"/>
              </w:rPr>
              <w:t> </w:t>
            </w:r>
          </w:p>
        </w:tc>
        <w:tc>
          <w:tcPr>
            <w:tcW w:w="2059" w:type="dxa"/>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default" w:ascii="Calibri" w:hAnsi="Calibri" w:cs="Calibri"/>
                <w:sz w:val="21"/>
                <w:szCs w:val="21"/>
              </w:rPr>
              <w:t> </w:t>
            </w:r>
          </w:p>
        </w:tc>
        <w:tc>
          <w:tcPr>
            <w:tcW w:w="2414" w:type="dxa"/>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default" w:ascii="Calibri" w:hAnsi="Calibri" w:cs="Calibri"/>
                <w:sz w:val="21"/>
                <w:szCs w:val="21"/>
              </w:rPr>
              <w:t> </w:t>
            </w:r>
          </w:p>
        </w:tc>
        <w:tc>
          <w:tcPr>
            <w:tcW w:w="1759" w:type="dxa"/>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default" w:ascii="Calibri" w:hAnsi="Calibri" w:cs="Calibri"/>
                <w:sz w:val="21"/>
                <w:szCs w:val="21"/>
              </w:rPr>
              <w:t> </w:t>
            </w:r>
          </w:p>
        </w:tc>
        <w:tc>
          <w:tcPr>
            <w:tcW w:w="1923" w:type="dxa"/>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default" w:ascii="Calibri" w:hAnsi="Calibri" w:cs="Calibri"/>
                <w:sz w:val="21"/>
                <w:szCs w:val="21"/>
              </w:rPr>
              <w:t> </w:t>
            </w:r>
          </w:p>
        </w:tc>
        <w:tc>
          <w:tcPr>
            <w:tcW w:w="995" w:type="dxa"/>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default" w:ascii="Calibri" w:hAnsi="Calibri" w:cs="Calibri"/>
                <w:sz w:val="21"/>
                <w:szCs w:val="21"/>
              </w:rPr>
              <w:t> </w:t>
            </w:r>
          </w:p>
        </w:tc>
        <w:tc>
          <w:tcPr>
            <w:tcW w:w="832" w:type="dxa"/>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default" w:ascii="Calibri" w:hAnsi="Calibri" w:cs="Calibri"/>
                <w:sz w:val="21"/>
                <w:szCs w:val="21"/>
              </w:rPr>
              <w:t> </w:t>
            </w:r>
          </w:p>
        </w:tc>
        <w:tc>
          <w:tcPr>
            <w:tcW w:w="791" w:type="dxa"/>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default" w:ascii="Calibri" w:hAnsi="Calibri" w:cs="Calibri"/>
                <w:sz w:val="21"/>
                <w:szCs w:val="21"/>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337" w:hRule="atLeast"/>
        </w:trPr>
        <w:tc>
          <w:tcPr>
            <w:tcW w:w="108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cs="Calibri"/>
                <w:sz w:val="21"/>
                <w:szCs w:val="21"/>
              </w:rPr>
              <w:t> </w:t>
            </w:r>
          </w:p>
        </w:tc>
        <w:tc>
          <w:tcPr>
            <w:tcW w:w="682" w:type="dxa"/>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default" w:ascii="Calibri" w:hAnsi="Calibri" w:cs="Calibri"/>
                <w:sz w:val="21"/>
                <w:szCs w:val="21"/>
              </w:rPr>
              <w:t> </w:t>
            </w:r>
          </w:p>
        </w:tc>
        <w:tc>
          <w:tcPr>
            <w:tcW w:w="2059" w:type="dxa"/>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default" w:ascii="Calibri" w:hAnsi="Calibri" w:cs="Calibri"/>
                <w:sz w:val="21"/>
                <w:szCs w:val="21"/>
              </w:rPr>
              <w:t> </w:t>
            </w:r>
          </w:p>
        </w:tc>
        <w:tc>
          <w:tcPr>
            <w:tcW w:w="2059" w:type="dxa"/>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default" w:ascii="Calibri" w:hAnsi="Calibri" w:cs="Calibri"/>
                <w:sz w:val="21"/>
                <w:szCs w:val="21"/>
              </w:rPr>
              <w:t> </w:t>
            </w:r>
          </w:p>
        </w:tc>
        <w:tc>
          <w:tcPr>
            <w:tcW w:w="2414" w:type="dxa"/>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default" w:ascii="Calibri" w:hAnsi="Calibri" w:cs="Calibri"/>
                <w:sz w:val="21"/>
                <w:szCs w:val="21"/>
              </w:rPr>
              <w:t> </w:t>
            </w:r>
          </w:p>
        </w:tc>
        <w:tc>
          <w:tcPr>
            <w:tcW w:w="1759" w:type="dxa"/>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default" w:ascii="Calibri" w:hAnsi="Calibri" w:cs="Calibri"/>
                <w:sz w:val="21"/>
                <w:szCs w:val="21"/>
              </w:rPr>
              <w:t> </w:t>
            </w:r>
          </w:p>
        </w:tc>
        <w:tc>
          <w:tcPr>
            <w:tcW w:w="1923" w:type="dxa"/>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default" w:ascii="Calibri" w:hAnsi="Calibri" w:cs="Calibri"/>
                <w:sz w:val="21"/>
                <w:szCs w:val="21"/>
              </w:rPr>
              <w:t> </w:t>
            </w:r>
          </w:p>
        </w:tc>
        <w:tc>
          <w:tcPr>
            <w:tcW w:w="995" w:type="dxa"/>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default" w:ascii="Calibri" w:hAnsi="Calibri" w:cs="Calibri"/>
                <w:sz w:val="21"/>
                <w:szCs w:val="21"/>
              </w:rPr>
              <w:t> </w:t>
            </w:r>
          </w:p>
        </w:tc>
        <w:tc>
          <w:tcPr>
            <w:tcW w:w="832" w:type="dxa"/>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default" w:ascii="Calibri" w:hAnsi="Calibri" w:cs="Calibri"/>
                <w:sz w:val="21"/>
                <w:szCs w:val="21"/>
              </w:rPr>
              <w:t> </w:t>
            </w:r>
          </w:p>
        </w:tc>
        <w:tc>
          <w:tcPr>
            <w:tcW w:w="791" w:type="dxa"/>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default" w:ascii="Calibri" w:hAnsi="Calibri" w:cs="Calibri"/>
                <w:sz w:val="21"/>
                <w:szCs w:val="21"/>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337" w:hRule="atLeast"/>
        </w:trPr>
        <w:tc>
          <w:tcPr>
            <w:tcW w:w="108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cs="Calibri"/>
                <w:sz w:val="21"/>
                <w:szCs w:val="21"/>
              </w:rPr>
              <w:t> </w:t>
            </w:r>
          </w:p>
        </w:tc>
        <w:tc>
          <w:tcPr>
            <w:tcW w:w="682" w:type="dxa"/>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default" w:ascii="Calibri" w:hAnsi="Calibri" w:cs="Calibri"/>
                <w:sz w:val="21"/>
                <w:szCs w:val="21"/>
              </w:rPr>
              <w:t> </w:t>
            </w:r>
          </w:p>
        </w:tc>
        <w:tc>
          <w:tcPr>
            <w:tcW w:w="2059" w:type="dxa"/>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default" w:ascii="Calibri" w:hAnsi="Calibri" w:cs="Calibri"/>
                <w:sz w:val="21"/>
                <w:szCs w:val="21"/>
              </w:rPr>
              <w:t> </w:t>
            </w:r>
          </w:p>
        </w:tc>
        <w:tc>
          <w:tcPr>
            <w:tcW w:w="2059" w:type="dxa"/>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default" w:ascii="Calibri" w:hAnsi="Calibri" w:cs="Calibri"/>
                <w:sz w:val="21"/>
                <w:szCs w:val="21"/>
              </w:rPr>
              <w:t> </w:t>
            </w:r>
          </w:p>
        </w:tc>
        <w:tc>
          <w:tcPr>
            <w:tcW w:w="2414" w:type="dxa"/>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default" w:ascii="Calibri" w:hAnsi="Calibri" w:cs="Calibri"/>
                <w:sz w:val="21"/>
                <w:szCs w:val="21"/>
              </w:rPr>
              <w:t> </w:t>
            </w:r>
          </w:p>
        </w:tc>
        <w:tc>
          <w:tcPr>
            <w:tcW w:w="1759" w:type="dxa"/>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default" w:ascii="Calibri" w:hAnsi="Calibri" w:cs="Calibri"/>
                <w:sz w:val="21"/>
                <w:szCs w:val="21"/>
              </w:rPr>
              <w:t> </w:t>
            </w:r>
          </w:p>
        </w:tc>
        <w:tc>
          <w:tcPr>
            <w:tcW w:w="1923" w:type="dxa"/>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default" w:ascii="Calibri" w:hAnsi="Calibri" w:cs="Calibri"/>
                <w:sz w:val="21"/>
                <w:szCs w:val="21"/>
              </w:rPr>
              <w:t> </w:t>
            </w:r>
          </w:p>
        </w:tc>
        <w:tc>
          <w:tcPr>
            <w:tcW w:w="995" w:type="dxa"/>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default" w:ascii="Calibri" w:hAnsi="Calibri" w:cs="Calibri"/>
                <w:sz w:val="21"/>
                <w:szCs w:val="21"/>
              </w:rPr>
              <w:t> </w:t>
            </w:r>
          </w:p>
        </w:tc>
        <w:tc>
          <w:tcPr>
            <w:tcW w:w="832" w:type="dxa"/>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default" w:ascii="Calibri" w:hAnsi="Calibri" w:cs="Calibri"/>
                <w:sz w:val="21"/>
                <w:szCs w:val="21"/>
              </w:rPr>
              <w:t> </w:t>
            </w:r>
          </w:p>
        </w:tc>
        <w:tc>
          <w:tcPr>
            <w:tcW w:w="791" w:type="dxa"/>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default" w:ascii="Calibri" w:hAnsi="Calibri" w:cs="Calibri"/>
                <w:sz w:val="21"/>
                <w:szCs w:val="21"/>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337" w:hRule="atLeast"/>
        </w:trPr>
        <w:tc>
          <w:tcPr>
            <w:tcW w:w="108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cs="Calibri"/>
                <w:sz w:val="21"/>
                <w:szCs w:val="21"/>
              </w:rPr>
              <w:t> </w:t>
            </w:r>
          </w:p>
        </w:tc>
        <w:tc>
          <w:tcPr>
            <w:tcW w:w="682" w:type="dxa"/>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default" w:ascii="Calibri" w:hAnsi="Calibri" w:cs="Calibri"/>
                <w:sz w:val="21"/>
                <w:szCs w:val="21"/>
              </w:rPr>
              <w:t> </w:t>
            </w:r>
          </w:p>
        </w:tc>
        <w:tc>
          <w:tcPr>
            <w:tcW w:w="2059" w:type="dxa"/>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default" w:ascii="Calibri" w:hAnsi="Calibri" w:cs="Calibri"/>
                <w:sz w:val="21"/>
                <w:szCs w:val="21"/>
              </w:rPr>
              <w:t> </w:t>
            </w:r>
          </w:p>
        </w:tc>
        <w:tc>
          <w:tcPr>
            <w:tcW w:w="2059" w:type="dxa"/>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default" w:ascii="Calibri" w:hAnsi="Calibri" w:cs="Calibri"/>
                <w:sz w:val="21"/>
                <w:szCs w:val="21"/>
              </w:rPr>
              <w:t> </w:t>
            </w:r>
          </w:p>
        </w:tc>
        <w:tc>
          <w:tcPr>
            <w:tcW w:w="2414" w:type="dxa"/>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default" w:ascii="Calibri" w:hAnsi="Calibri" w:cs="Calibri"/>
                <w:sz w:val="21"/>
                <w:szCs w:val="21"/>
              </w:rPr>
              <w:t> </w:t>
            </w:r>
          </w:p>
        </w:tc>
        <w:tc>
          <w:tcPr>
            <w:tcW w:w="1759" w:type="dxa"/>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default" w:ascii="Calibri" w:hAnsi="Calibri" w:cs="Calibri"/>
                <w:sz w:val="21"/>
                <w:szCs w:val="21"/>
              </w:rPr>
              <w:t> </w:t>
            </w:r>
          </w:p>
        </w:tc>
        <w:tc>
          <w:tcPr>
            <w:tcW w:w="1923" w:type="dxa"/>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default" w:ascii="Calibri" w:hAnsi="Calibri" w:cs="Calibri"/>
                <w:sz w:val="21"/>
                <w:szCs w:val="21"/>
              </w:rPr>
              <w:t> </w:t>
            </w:r>
          </w:p>
        </w:tc>
        <w:tc>
          <w:tcPr>
            <w:tcW w:w="995" w:type="dxa"/>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default" w:ascii="Calibri" w:hAnsi="Calibri" w:cs="Calibri"/>
                <w:sz w:val="21"/>
                <w:szCs w:val="21"/>
              </w:rPr>
              <w:t> </w:t>
            </w:r>
          </w:p>
        </w:tc>
        <w:tc>
          <w:tcPr>
            <w:tcW w:w="832" w:type="dxa"/>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default" w:ascii="Calibri" w:hAnsi="Calibri" w:cs="Calibri"/>
                <w:sz w:val="21"/>
                <w:szCs w:val="21"/>
              </w:rPr>
              <w:t> </w:t>
            </w:r>
          </w:p>
        </w:tc>
        <w:tc>
          <w:tcPr>
            <w:tcW w:w="791" w:type="dxa"/>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default" w:ascii="Calibri" w:hAnsi="Calibri" w:cs="Calibri"/>
                <w:sz w:val="21"/>
                <w:szCs w:val="21"/>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337" w:hRule="atLeast"/>
        </w:trPr>
        <w:tc>
          <w:tcPr>
            <w:tcW w:w="108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cs="Calibri"/>
                <w:sz w:val="21"/>
                <w:szCs w:val="21"/>
              </w:rPr>
              <w:t> </w:t>
            </w:r>
          </w:p>
        </w:tc>
        <w:tc>
          <w:tcPr>
            <w:tcW w:w="682" w:type="dxa"/>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default" w:ascii="Calibri" w:hAnsi="Calibri" w:cs="Calibri"/>
                <w:sz w:val="21"/>
                <w:szCs w:val="21"/>
              </w:rPr>
              <w:t> </w:t>
            </w:r>
          </w:p>
        </w:tc>
        <w:tc>
          <w:tcPr>
            <w:tcW w:w="2059" w:type="dxa"/>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default" w:ascii="Calibri" w:hAnsi="Calibri" w:cs="Calibri"/>
                <w:sz w:val="21"/>
                <w:szCs w:val="21"/>
              </w:rPr>
              <w:t> </w:t>
            </w:r>
          </w:p>
        </w:tc>
        <w:tc>
          <w:tcPr>
            <w:tcW w:w="2059" w:type="dxa"/>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default" w:ascii="Calibri" w:hAnsi="Calibri" w:cs="Calibri"/>
                <w:sz w:val="21"/>
                <w:szCs w:val="21"/>
              </w:rPr>
              <w:t> </w:t>
            </w:r>
          </w:p>
        </w:tc>
        <w:tc>
          <w:tcPr>
            <w:tcW w:w="2414" w:type="dxa"/>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default" w:ascii="Calibri" w:hAnsi="Calibri" w:cs="Calibri"/>
                <w:sz w:val="21"/>
                <w:szCs w:val="21"/>
              </w:rPr>
              <w:t> </w:t>
            </w:r>
          </w:p>
        </w:tc>
        <w:tc>
          <w:tcPr>
            <w:tcW w:w="1759" w:type="dxa"/>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default" w:ascii="Calibri" w:hAnsi="Calibri" w:cs="Calibri"/>
                <w:sz w:val="21"/>
                <w:szCs w:val="21"/>
              </w:rPr>
              <w:t> </w:t>
            </w:r>
          </w:p>
        </w:tc>
        <w:tc>
          <w:tcPr>
            <w:tcW w:w="1923" w:type="dxa"/>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default" w:ascii="Calibri" w:hAnsi="Calibri" w:cs="Calibri"/>
                <w:sz w:val="21"/>
                <w:szCs w:val="21"/>
              </w:rPr>
              <w:t> </w:t>
            </w:r>
          </w:p>
        </w:tc>
        <w:tc>
          <w:tcPr>
            <w:tcW w:w="995" w:type="dxa"/>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default" w:ascii="Calibri" w:hAnsi="Calibri" w:cs="Calibri"/>
                <w:sz w:val="21"/>
                <w:szCs w:val="21"/>
              </w:rPr>
              <w:t> </w:t>
            </w:r>
          </w:p>
        </w:tc>
        <w:tc>
          <w:tcPr>
            <w:tcW w:w="832" w:type="dxa"/>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default" w:ascii="Calibri" w:hAnsi="Calibri" w:cs="Calibri"/>
                <w:sz w:val="21"/>
                <w:szCs w:val="21"/>
              </w:rPr>
              <w:t> </w:t>
            </w:r>
          </w:p>
        </w:tc>
        <w:tc>
          <w:tcPr>
            <w:tcW w:w="791" w:type="dxa"/>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default" w:ascii="Calibri" w:hAnsi="Calibri" w:cs="Calibri"/>
                <w:sz w:val="21"/>
                <w:szCs w:val="21"/>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337" w:hRule="atLeast"/>
        </w:trPr>
        <w:tc>
          <w:tcPr>
            <w:tcW w:w="108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cs="Calibri"/>
                <w:sz w:val="21"/>
                <w:szCs w:val="21"/>
              </w:rPr>
              <w:t> </w:t>
            </w:r>
          </w:p>
        </w:tc>
        <w:tc>
          <w:tcPr>
            <w:tcW w:w="682" w:type="dxa"/>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default" w:ascii="Calibri" w:hAnsi="Calibri" w:cs="Calibri"/>
                <w:sz w:val="21"/>
                <w:szCs w:val="21"/>
              </w:rPr>
              <w:t> </w:t>
            </w:r>
          </w:p>
        </w:tc>
        <w:tc>
          <w:tcPr>
            <w:tcW w:w="2059" w:type="dxa"/>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default" w:ascii="Calibri" w:hAnsi="Calibri" w:cs="Calibri"/>
                <w:sz w:val="21"/>
                <w:szCs w:val="21"/>
              </w:rPr>
              <w:t> </w:t>
            </w:r>
          </w:p>
        </w:tc>
        <w:tc>
          <w:tcPr>
            <w:tcW w:w="2059" w:type="dxa"/>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default" w:ascii="Calibri" w:hAnsi="Calibri" w:cs="Calibri"/>
                <w:sz w:val="21"/>
                <w:szCs w:val="21"/>
              </w:rPr>
              <w:t> </w:t>
            </w:r>
          </w:p>
        </w:tc>
        <w:tc>
          <w:tcPr>
            <w:tcW w:w="2414" w:type="dxa"/>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default" w:ascii="Calibri" w:hAnsi="Calibri" w:cs="Calibri"/>
                <w:sz w:val="21"/>
                <w:szCs w:val="21"/>
              </w:rPr>
              <w:t> </w:t>
            </w:r>
          </w:p>
        </w:tc>
        <w:tc>
          <w:tcPr>
            <w:tcW w:w="1759" w:type="dxa"/>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default" w:ascii="Calibri" w:hAnsi="Calibri" w:cs="Calibri"/>
                <w:sz w:val="21"/>
                <w:szCs w:val="21"/>
              </w:rPr>
              <w:t> </w:t>
            </w:r>
          </w:p>
        </w:tc>
        <w:tc>
          <w:tcPr>
            <w:tcW w:w="1923" w:type="dxa"/>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default" w:ascii="Calibri" w:hAnsi="Calibri" w:cs="Calibri"/>
                <w:sz w:val="21"/>
                <w:szCs w:val="21"/>
              </w:rPr>
              <w:t> </w:t>
            </w:r>
          </w:p>
        </w:tc>
        <w:tc>
          <w:tcPr>
            <w:tcW w:w="995" w:type="dxa"/>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default" w:ascii="Calibri" w:hAnsi="Calibri" w:cs="Calibri"/>
                <w:sz w:val="21"/>
                <w:szCs w:val="21"/>
              </w:rPr>
              <w:t> </w:t>
            </w:r>
          </w:p>
        </w:tc>
        <w:tc>
          <w:tcPr>
            <w:tcW w:w="832" w:type="dxa"/>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default" w:ascii="Calibri" w:hAnsi="Calibri" w:cs="Calibri"/>
                <w:sz w:val="21"/>
                <w:szCs w:val="21"/>
              </w:rPr>
              <w:t> </w:t>
            </w:r>
          </w:p>
        </w:tc>
        <w:tc>
          <w:tcPr>
            <w:tcW w:w="791" w:type="dxa"/>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default" w:ascii="Calibri" w:hAnsi="Calibri" w:cs="Calibri"/>
                <w:sz w:val="21"/>
                <w:szCs w:val="21"/>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337" w:hRule="atLeast"/>
        </w:trPr>
        <w:tc>
          <w:tcPr>
            <w:tcW w:w="108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cs="Calibri"/>
                <w:sz w:val="21"/>
                <w:szCs w:val="21"/>
              </w:rPr>
              <w:t> </w:t>
            </w:r>
          </w:p>
        </w:tc>
        <w:tc>
          <w:tcPr>
            <w:tcW w:w="682" w:type="dxa"/>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default" w:ascii="Calibri" w:hAnsi="Calibri" w:cs="Calibri"/>
                <w:sz w:val="21"/>
                <w:szCs w:val="21"/>
              </w:rPr>
              <w:t> </w:t>
            </w:r>
          </w:p>
        </w:tc>
        <w:tc>
          <w:tcPr>
            <w:tcW w:w="2059" w:type="dxa"/>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default" w:ascii="Calibri" w:hAnsi="Calibri" w:cs="Calibri"/>
                <w:sz w:val="21"/>
                <w:szCs w:val="21"/>
              </w:rPr>
              <w:t> </w:t>
            </w:r>
          </w:p>
        </w:tc>
        <w:tc>
          <w:tcPr>
            <w:tcW w:w="2059" w:type="dxa"/>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default" w:ascii="Calibri" w:hAnsi="Calibri" w:cs="Calibri"/>
                <w:sz w:val="21"/>
                <w:szCs w:val="21"/>
              </w:rPr>
              <w:t> </w:t>
            </w:r>
          </w:p>
        </w:tc>
        <w:tc>
          <w:tcPr>
            <w:tcW w:w="2414" w:type="dxa"/>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default" w:ascii="Calibri" w:hAnsi="Calibri" w:cs="Calibri"/>
                <w:sz w:val="21"/>
                <w:szCs w:val="21"/>
              </w:rPr>
              <w:t> </w:t>
            </w:r>
          </w:p>
        </w:tc>
        <w:tc>
          <w:tcPr>
            <w:tcW w:w="1759" w:type="dxa"/>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default" w:ascii="Calibri" w:hAnsi="Calibri" w:cs="Calibri"/>
                <w:sz w:val="21"/>
                <w:szCs w:val="21"/>
              </w:rPr>
              <w:t> </w:t>
            </w:r>
          </w:p>
        </w:tc>
        <w:tc>
          <w:tcPr>
            <w:tcW w:w="1923" w:type="dxa"/>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default" w:ascii="Calibri" w:hAnsi="Calibri" w:cs="Calibri"/>
                <w:sz w:val="21"/>
                <w:szCs w:val="21"/>
              </w:rPr>
              <w:t> </w:t>
            </w:r>
          </w:p>
        </w:tc>
        <w:tc>
          <w:tcPr>
            <w:tcW w:w="995" w:type="dxa"/>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default" w:ascii="Calibri" w:hAnsi="Calibri" w:cs="Calibri"/>
                <w:sz w:val="21"/>
                <w:szCs w:val="21"/>
              </w:rPr>
              <w:t> </w:t>
            </w:r>
          </w:p>
        </w:tc>
        <w:tc>
          <w:tcPr>
            <w:tcW w:w="832" w:type="dxa"/>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default" w:ascii="Calibri" w:hAnsi="Calibri" w:cs="Calibri"/>
                <w:sz w:val="21"/>
                <w:szCs w:val="21"/>
              </w:rPr>
              <w:t> </w:t>
            </w:r>
          </w:p>
        </w:tc>
        <w:tc>
          <w:tcPr>
            <w:tcW w:w="791" w:type="dxa"/>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default" w:ascii="Calibri" w:hAnsi="Calibri" w:cs="Calibri"/>
                <w:sz w:val="21"/>
                <w:szCs w:val="21"/>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337" w:hRule="atLeast"/>
        </w:trPr>
        <w:tc>
          <w:tcPr>
            <w:tcW w:w="108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cs="Calibri"/>
                <w:sz w:val="21"/>
                <w:szCs w:val="21"/>
              </w:rPr>
              <w:t> </w:t>
            </w:r>
          </w:p>
        </w:tc>
        <w:tc>
          <w:tcPr>
            <w:tcW w:w="682" w:type="dxa"/>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default" w:ascii="Calibri" w:hAnsi="Calibri" w:cs="Calibri"/>
                <w:sz w:val="21"/>
                <w:szCs w:val="21"/>
              </w:rPr>
              <w:t> </w:t>
            </w:r>
          </w:p>
        </w:tc>
        <w:tc>
          <w:tcPr>
            <w:tcW w:w="2059" w:type="dxa"/>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default" w:ascii="Calibri" w:hAnsi="Calibri" w:cs="Calibri"/>
                <w:sz w:val="21"/>
                <w:szCs w:val="21"/>
              </w:rPr>
              <w:t> </w:t>
            </w:r>
          </w:p>
        </w:tc>
        <w:tc>
          <w:tcPr>
            <w:tcW w:w="2059" w:type="dxa"/>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default" w:ascii="Calibri" w:hAnsi="Calibri" w:cs="Calibri"/>
                <w:sz w:val="21"/>
                <w:szCs w:val="21"/>
              </w:rPr>
              <w:t> </w:t>
            </w:r>
          </w:p>
        </w:tc>
        <w:tc>
          <w:tcPr>
            <w:tcW w:w="2414" w:type="dxa"/>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default" w:ascii="Calibri" w:hAnsi="Calibri" w:cs="Calibri"/>
                <w:sz w:val="21"/>
                <w:szCs w:val="21"/>
              </w:rPr>
              <w:t> </w:t>
            </w:r>
          </w:p>
        </w:tc>
        <w:tc>
          <w:tcPr>
            <w:tcW w:w="1759" w:type="dxa"/>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default" w:ascii="Calibri" w:hAnsi="Calibri" w:cs="Calibri"/>
                <w:sz w:val="21"/>
                <w:szCs w:val="21"/>
              </w:rPr>
              <w:t> </w:t>
            </w:r>
          </w:p>
        </w:tc>
        <w:tc>
          <w:tcPr>
            <w:tcW w:w="1923" w:type="dxa"/>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default" w:ascii="Calibri" w:hAnsi="Calibri" w:cs="Calibri"/>
                <w:sz w:val="21"/>
                <w:szCs w:val="21"/>
              </w:rPr>
              <w:t> </w:t>
            </w:r>
          </w:p>
        </w:tc>
        <w:tc>
          <w:tcPr>
            <w:tcW w:w="995" w:type="dxa"/>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default" w:ascii="Calibri" w:hAnsi="Calibri" w:cs="Calibri"/>
                <w:sz w:val="21"/>
                <w:szCs w:val="21"/>
              </w:rPr>
              <w:t> </w:t>
            </w:r>
          </w:p>
        </w:tc>
        <w:tc>
          <w:tcPr>
            <w:tcW w:w="832" w:type="dxa"/>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default" w:ascii="Calibri" w:hAnsi="Calibri" w:cs="Calibri"/>
                <w:sz w:val="21"/>
                <w:szCs w:val="21"/>
              </w:rPr>
              <w:t> </w:t>
            </w:r>
          </w:p>
        </w:tc>
        <w:tc>
          <w:tcPr>
            <w:tcW w:w="791" w:type="dxa"/>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default" w:ascii="Calibri" w:hAnsi="Calibri" w:cs="Calibri"/>
                <w:sz w:val="21"/>
                <w:szCs w:val="21"/>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337" w:hRule="atLeast"/>
        </w:trPr>
        <w:tc>
          <w:tcPr>
            <w:tcW w:w="108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cs="Calibri"/>
                <w:sz w:val="21"/>
                <w:szCs w:val="21"/>
              </w:rPr>
              <w:t> </w:t>
            </w:r>
          </w:p>
        </w:tc>
        <w:tc>
          <w:tcPr>
            <w:tcW w:w="682" w:type="dxa"/>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default" w:ascii="Calibri" w:hAnsi="Calibri" w:cs="Calibri"/>
                <w:sz w:val="21"/>
                <w:szCs w:val="21"/>
              </w:rPr>
              <w:t> </w:t>
            </w:r>
          </w:p>
        </w:tc>
        <w:tc>
          <w:tcPr>
            <w:tcW w:w="2059" w:type="dxa"/>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default" w:ascii="Calibri" w:hAnsi="Calibri" w:cs="Calibri"/>
                <w:sz w:val="21"/>
                <w:szCs w:val="21"/>
              </w:rPr>
              <w:t> </w:t>
            </w:r>
          </w:p>
        </w:tc>
        <w:tc>
          <w:tcPr>
            <w:tcW w:w="2059" w:type="dxa"/>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default" w:ascii="Calibri" w:hAnsi="Calibri" w:cs="Calibri"/>
                <w:sz w:val="21"/>
                <w:szCs w:val="21"/>
              </w:rPr>
              <w:t> </w:t>
            </w:r>
          </w:p>
        </w:tc>
        <w:tc>
          <w:tcPr>
            <w:tcW w:w="2414" w:type="dxa"/>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default" w:ascii="Calibri" w:hAnsi="Calibri" w:cs="Calibri"/>
                <w:sz w:val="21"/>
                <w:szCs w:val="21"/>
              </w:rPr>
              <w:t> </w:t>
            </w:r>
          </w:p>
        </w:tc>
        <w:tc>
          <w:tcPr>
            <w:tcW w:w="1759" w:type="dxa"/>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default" w:ascii="Calibri" w:hAnsi="Calibri" w:cs="Calibri"/>
                <w:sz w:val="21"/>
                <w:szCs w:val="21"/>
              </w:rPr>
              <w:t> </w:t>
            </w:r>
          </w:p>
        </w:tc>
        <w:tc>
          <w:tcPr>
            <w:tcW w:w="1923" w:type="dxa"/>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default" w:ascii="Calibri" w:hAnsi="Calibri" w:cs="Calibri"/>
                <w:sz w:val="21"/>
                <w:szCs w:val="21"/>
              </w:rPr>
              <w:t> </w:t>
            </w:r>
          </w:p>
        </w:tc>
        <w:tc>
          <w:tcPr>
            <w:tcW w:w="995" w:type="dxa"/>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default" w:ascii="Calibri" w:hAnsi="Calibri" w:cs="Calibri"/>
                <w:sz w:val="21"/>
                <w:szCs w:val="21"/>
              </w:rPr>
              <w:t> </w:t>
            </w:r>
          </w:p>
        </w:tc>
        <w:tc>
          <w:tcPr>
            <w:tcW w:w="832" w:type="dxa"/>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default" w:ascii="Calibri" w:hAnsi="Calibri" w:cs="Calibri"/>
                <w:sz w:val="21"/>
                <w:szCs w:val="21"/>
              </w:rPr>
              <w:t> </w:t>
            </w:r>
          </w:p>
        </w:tc>
        <w:tc>
          <w:tcPr>
            <w:tcW w:w="791" w:type="dxa"/>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default" w:ascii="Calibri" w:hAnsi="Calibri" w:cs="Calibri"/>
                <w:sz w:val="21"/>
                <w:szCs w:val="21"/>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337" w:hRule="atLeast"/>
        </w:trPr>
        <w:tc>
          <w:tcPr>
            <w:tcW w:w="108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cs="Calibri"/>
                <w:sz w:val="21"/>
                <w:szCs w:val="21"/>
              </w:rPr>
              <w:t> </w:t>
            </w:r>
          </w:p>
        </w:tc>
        <w:tc>
          <w:tcPr>
            <w:tcW w:w="682" w:type="dxa"/>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default" w:ascii="Calibri" w:hAnsi="Calibri" w:cs="Calibri"/>
                <w:sz w:val="21"/>
                <w:szCs w:val="21"/>
              </w:rPr>
              <w:t> </w:t>
            </w:r>
          </w:p>
        </w:tc>
        <w:tc>
          <w:tcPr>
            <w:tcW w:w="2059" w:type="dxa"/>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default" w:ascii="Calibri" w:hAnsi="Calibri" w:cs="Calibri"/>
                <w:sz w:val="21"/>
                <w:szCs w:val="21"/>
              </w:rPr>
              <w:t> </w:t>
            </w:r>
          </w:p>
        </w:tc>
        <w:tc>
          <w:tcPr>
            <w:tcW w:w="2059" w:type="dxa"/>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default" w:ascii="Calibri" w:hAnsi="Calibri" w:cs="Calibri"/>
                <w:sz w:val="21"/>
                <w:szCs w:val="21"/>
              </w:rPr>
              <w:t> </w:t>
            </w:r>
          </w:p>
        </w:tc>
        <w:tc>
          <w:tcPr>
            <w:tcW w:w="2414" w:type="dxa"/>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default" w:ascii="Calibri" w:hAnsi="Calibri" w:cs="Calibri"/>
                <w:sz w:val="21"/>
                <w:szCs w:val="21"/>
              </w:rPr>
              <w:t> </w:t>
            </w:r>
          </w:p>
        </w:tc>
        <w:tc>
          <w:tcPr>
            <w:tcW w:w="1759" w:type="dxa"/>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default" w:ascii="Calibri" w:hAnsi="Calibri" w:cs="Calibri"/>
                <w:sz w:val="21"/>
                <w:szCs w:val="21"/>
              </w:rPr>
              <w:t> </w:t>
            </w:r>
          </w:p>
        </w:tc>
        <w:tc>
          <w:tcPr>
            <w:tcW w:w="1923" w:type="dxa"/>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default" w:ascii="Calibri" w:hAnsi="Calibri" w:cs="Calibri"/>
                <w:sz w:val="21"/>
                <w:szCs w:val="21"/>
              </w:rPr>
              <w:t> </w:t>
            </w:r>
          </w:p>
        </w:tc>
        <w:tc>
          <w:tcPr>
            <w:tcW w:w="995" w:type="dxa"/>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default" w:ascii="Calibri" w:hAnsi="Calibri" w:cs="Calibri"/>
                <w:sz w:val="21"/>
                <w:szCs w:val="21"/>
              </w:rPr>
              <w:t> </w:t>
            </w:r>
          </w:p>
        </w:tc>
        <w:tc>
          <w:tcPr>
            <w:tcW w:w="832" w:type="dxa"/>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default" w:ascii="Calibri" w:hAnsi="Calibri" w:cs="Calibri"/>
                <w:sz w:val="21"/>
                <w:szCs w:val="21"/>
              </w:rPr>
              <w:t> </w:t>
            </w:r>
          </w:p>
        </w:tc>
        <w:tc>
          <w:tcPr>
            <w:tcW w:w="791" w:type="dxa"/>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default" w:ascii="Calibri" w:hAnsi="Calibri" w:cs="Calibri"/>
                <w:sz w:val="21"/>
                <w:szCs w:val="21"/>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337" w:hRule="atLeast"/>
        </w:trPr>
        <w:tc>
          <w:tcPr>
            <w:tcW w:w="108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cs="Calibri"/>
                <w:sz w:val="21"/>
                <w:szCs w:val="21"/>
              </w:rPr>
              <w:t> </w:t>
            </w:r>
          </w:p>
        </w:tc>
        <w:tc>
          <w:tcPr>
            <w:tcW w:w="682" w:type="dxa"/>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default" w:ascii="Calibri" w:hAnsi="Calibri" w:cs="Calibri"/>
                <w:sz w:val="21"/>
                <w:szCs w:val="21"/>
              </w:rPr>
              <w:t> </w:t>
            </w:r>
          </w:p>
        </w:tc>
        <w:tc>
          <w:tcPr>
            <w:tcW w:w="2059" w:type="dxa"/>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default" w:ascii="Calibri" w:hAnsi="Calibri" w:cs="Calibri"/>
                <w:sz w:val="21"/>
                <w:szCs w:val="21"/>
              </w:rPr>
              <w:t> </w:t>
            </w:r>
          </w:p>
        </w:tc>
        <w:tc>
          <w:tcPr>
            <w:tcW w:w="2059" w:type="dxa"/>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default" w:ascii="Calibri" w:hAnsi="Calibri" w:cs="Calibri"/>
                <w:sz w:val="21"/>
                <w:szCs w:val="21"/>
              </w:rPr>
              <w:t> </w:t>
            </w:r>
          </w:p>
        </w:tc>
        <w:tc>
          <w:tcPr>
            <w:tcW w:w="2414" w:type="dxa"/>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default" w:ascii="Calibri" w:hAnsi="Calibri" w:cs="Calibri"/>
                <w:sz w:val="21"/>
                <w:szCs w:val="21"/>
              </w:rPr>
              <w:t> </w:t>
            </w:r>
          </w:p>
        </w:tc>
        <w:tc>
          <w:tcPr>
            <w:tcW w:w="1759" w:type="dxa"/>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default" w:ascii="Calibri" w:hAnsi="Calibri" w:cs="Calibri"/>
                <w:sz w:val="21"/>
                <w:szCs w:val="21"/>
              </w:rPr>
              <w:t> </w:t>
            </w:r>
          </w:p>
        </w:tc>
        <w:tc>
          <w:tcPr>
            <w:tcW w:w="1923" w:type="dxa"/>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default" w:ascii="Calibri" w:hAnsi="Calibri" w:cs="Calibri"/>
                <w:sz w:val="21"/>
                <w:szCs w:val="21"/>
              </w:rPr>
              <w:t> </w:t>
            </w:r>
          </w:p>
        </w:tc>
        <w:tc>
          <w:tcPr>
            <w:tcW w:w="995" w:type="dxa"/>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default" w:ascii="Calibri" w:hAnsi="Calibri" w:cs="Calibri"/>
                <w:sz w:val="21"/>
                <w:szCs w:val="21"/>
              </w:rPr>
              <w:t> </w:t>
            </w:r>
          </w:p>
        </w:tc>
        <w:tc>
          <w:tcPr>
            <w:tcW w:w="832" w:type="dxa"/>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default" w:ascii="Calibri" w:hAnsi="Calibri" w:cs="Calibri"/>
                <w:sz w:val="21"/>
                <w:szCs w:val="21"/>
              </w:rPr>
              <w:t> </w:t>
            </w:r>
          </w:p>
        </w:tc>
        <w:tc>
          <w:tcPr>
            <w:tcW w:w="791" w:type="dxa"/>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default" w:ascii="Calibri" w:hAnsi="Calibri" w:cs="Calibri"/>
                <w:sz w:val="21"/>
                <w:szCs w:val="21"/>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337" w:hRule="atLeast"/>
        </w:trPr>
        <w:tc>
          <w:tcPr>
            <w:tcW w:w="108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cs="Calibri"/>
                <w:sz w:val="21"/>
                <w:szCs w:val="21"/>
              </w:rPr>
              <w:t> </w:t>
            </w:r>
          </w:p>
        </w:tc>
        <w:tc>
          <w:tcPr>
            <w:tcW w:w="682" w:type="dxa"/>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default" w:ascii="Calibri" w:hAnsi="Calibri" w:cs="Calibri"/>
                <w:sz w:val="21"/>
                <w:szCs w:val="21"/>
              </w:rPr>
              <w:t> </w:t>
            </w:r>
          </w:p>
        </w:tc>
        <w:tc>
          <w:tcPr>
            <w:tcW w:w="2059" w:type="dxa"/>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default" w:ascii="Calibri" w:hAnsi="Calibri" w:cs="Calibri"/>
                <w:sz w:val="21"/>
                <w:szCs w:val="21"/>
              </w:rPr>
              <w:t> </w:t>
            </w:r>
          </w:p>
        </w:tc>
        <w:tc>
          <w:tcPr>
            <w:tcW w:w="2059" w:type="dxa"/>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default" w:ascii="Calibri" w:hAnsi="Calibri" w:cs="Calibri"/>
                <w:sz w:val="21"/>
                <w:szCs w:val="21"/>
              </w:rPr>
              <w:t> </w:t>
            </w:r>
          </w:p>
        </w:tc>
        <w:tc>
          <w:tcPr>
            <w:tcW w:w="2414" w:type="dxa"/>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default" w:ascii="Calibri" w:hAnsi="Calibri" w:cs="Calibri"/>
                <w:sz w:val="21"/>
                <w:szCs w:val="21"/>
              </w:rPr>
              <w:t> </w:t>
            </w:r>
          </w:p>
        </w:tc>
        <w:tc>
          <w:tcPr>
            <w:tcW w:w="1759" w:type="dxa"/>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default" w:ascii="Calibri" w:hAnsi="Calibri" w:cs="Calibri"/>
                <w:sz w:val="21"/>
                <w:szCs w:val="21"/>
              </w:rPr>
              <w:t> </w:t>
            </w:r>
          </w:p>
        </w:tc>
        <w:tc>
          <w:tcPr>
            <w:tcW w:w="1923" w:type="dxa"/>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default" w:ascii="Calibri" w:hAnsi="Calibri" w:cs="Calibri"/>
                <w:sz w:val="21"/>
                <w:szCs w:val="21"/>
              </w:rPr>
              <w:t> </w:t>
            </w:r>
          </w:p>
        </w:tc>
        <w:tc>
          <w:tcPr>
            <w:tcW w:w="995" w:type="dxa"/>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default" w:ascii="Calibri" w:hAnsi="Calibri" w:cs="Calibri"/>
                <w:sz w:val="21"/>
                <w:szCs w:val="21"/>
              </w:rPr>
              <w:t> </w:t>
            </w:r>
          </w:p>
        </w:tc>
        <w:tc>
          <w:tcPr>
            <w:tcW w:w="832" w:type="dxa"/>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default" w:ascii="Calibri" w:hAnsi="Calibri" w:cs="Calibri"/>
                <w:sz w:val="21"/>
                <w:szCs w:val="21"/>
              </w:rPr>
              <w:t> </w:t>
            </w:r>
          </w:p>
        </w:tc>
        <w:tc>
          <w:tcPr>
            <w:tcW w:w="791" w:type="dxa"/>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default" w:ascii="Calibri" w:hAnsi="Calibri" w:cs="Calibri"/>
                <w:sz w:val="21"/>
                <w:szCs w:val="21"/>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337" w:hRule="atLeast"/>
        </w:trPr>
        <w:tc>
          <w:tcPr>
            <w:tcW w:w="108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sz w:val="21"/>
                <w:szCs w:val="21"/>
              </w:rPr>
            </w:pPr>
            <w:r>
              <w:rPr>
                <w:rFonts w:hint="default" w:ascii="Calibri" w:hAnsi="Calibri" w:cs="Calibri"/>
                <w:sz w:val="21"/>
                <w:szCs w:val="21"/>
              </w:rPr>
              <w:t> </w:t>
            </w:r>
          </w:p>
        </w:tc>
        <w:tc>
          <w:tcPr>
            <w:tcW w:w="682" w:type="dxa"/>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default" w:ascii="Calibri" w:hAnsi="Calibri" w:cs="Calibri"/>
                <w:sz w:val="21"/>
                <w:szCs w:val="21"/>
              </w:rPr>
              <w:t> </w:t>
            </w:r>
          </w:p>
        </w:tc>
        <w:tc>
          <w:tcPr>
            <w:tcW w:w="2059" w:type="dxa"/>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default" w:ascii="Calibri" w:hAnsi="Calibri" w:cs="Calibri"/>
                <w:sz w:val="21"/>
                <w:szCs w:val="21"/>
              </w:rPr>
              <w:t> </w:t>
            </w:r>
          </w:p>
        </w:tc>
        <w:tc>
          <w:tcPr>
            <w:tcW w:w="2059" w:type="dxa"/>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default" w:ascii="Calibri" w:hAnsi="Calibri" w:cs="Calibri"/>
                <w:sz w:val="21"/>
                <w:szCs w:val="21"/>
              </w:rPr>
              <w:t> </w:t>
            </w:r>
          </w:p>
        </w:tc>
        <w:tc>
          <w:tcPr>
            <w:tcW w:w="2414" w:type="dxa"/>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default" w:ascii="Calibri" w:hAnsi="Calibri" w:cs="Calibri"/>
                <w:sz w:val="21"/>
                <w:szCs w:val="21"/>
              </w:rPr>
              <w:t> </w:t>
            </w:r>
          </w:p>
        </w:tc>
        <w:tc>
          <w:tcPr>
            <w:tcW w:w="1759" w:type="dxa"/>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default" w:ascii="Calibri" w:hAnsi="Calibri" w:cs="Calibri"/>
                <w:sz w:val="21"/>
                <w:szCs w:val="21"/>
              </w:rPr>
              <w:t> </w:t>
            </w:r>
          </w:p>
        </w:tc>
        <w:tc>
          <w:tcPr>
            <w:tcW w:w="1923" w:type="dxa"/>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default" w:ascii="Calibri" w:hAnsi="Calibri" w:cs="Calibri"/>
                <w:sz w:val="21"/>
                <w:szCs w:val="21"/>
              </w:rPr>
              <w:t> </w:t>
            </w:r>
          </w:p>
        </w:tc>
        <w:tc>
          <w:tcPr>
            <w:tcW w:w="995" w:type="dxa"/>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default" w:ascii="Calibri" w:hAnsi="Calibri" w:cs="Calibri"/>
                <w:sz w:val="21"/>
                <w:szCs w:val="21"/>
              </w:rPr>
              <w:t> </w:t>
            </w:r>
          </w:p>
        </w:tc>
        <w:tc>
          <w:tcPr>
            <w:tcW w:w="832" w:type="dxa"/>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default" w:ascii="Calibri" w:hAnsi="Calibri" w:cs="Calibri"/>
                <w:sz w:val="21"/>
                <w:szCs w:val="21"/>
              </w:rPr>
              <w:t> </w:t>
            </w:r>
          </w:p>
        </w:tc>
        <w:tc>
          <w:tcPr>
            <w:tcW w:w="791" w:type="dxa"/>
            <w:tcBorders>
              <w:top w:val="nil"/>
              <w:left w:val="nil"/>
              <w:bottom w:val="single" w:color="auto" w:sz="8" w:space="0"/>
              <w:right w:val="single" w:color="auto" w:sz="8" w:space="0"/>
            </w:tcBorders>
            <w:shd w:val="clear" w:color="auto" w:fill="auto"/>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default" w:ascii="Calibri" w:hAnsi="Calibri" w:cs="Calibri"/>
                <w:sz w:val="21"/>
                <w:szCs w:val="21"/>
              </w:rPr>
              <w:t> </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sz w:val="21"/>
          <w:szCs w:val="21"/>
        </w:rPr>
      </w:pPr>
      <w:r>
        <w:rPr>
          <w:rFonts w:hint="eastAsia" w:ascii="宋体" w:hAnsi="宋体" w:eastAsia="宋体" w:cs="宋体"/>
          <w:i w:val="0"/>
          <w:iCs w:val="0"/>
          <w:caps w:val="0"/>
          <w:color w:val="000000"/>
          <w:spacing w:val="0"/>
          <w:sz w:val="21"/>
          <w:szCs w:val="21"/>
          <w:shd w:val="clear" w:fill="FFFFFF"/>
        </w:rPr>
        <w:t>注：</w:t>
      </w:r>
      <w:r>
        <w:rPr>
          <w:rFonts w:hint="default" w:ascii="Calibri" w:hAnsi="Calibri" w:eastAsia="宋体" w:cs="Calibri"/>
          <w:i w:val="0"/>
          <w:iCs w:val="0"/>
          <w:caps w:val="0"/>
          <w:color w:val="000000"/>
          <w:spacing w:val="0"/>
          <w:sz w:val="21"/>
          <w:szCs w:val="21"/>
          <w:shd w:val="clear" w:fill="FFFFFF"/>
        </w:rPr>
        <w:t>1</w:t>
      </w:r>
      <w:r>
        <w:rPr>
          <w:rFonts w:hint="eastAsia" w:ascii="宋体" w:hAnsi="宋体" w:eastAsia="宋体" w:cs="宋体"/>
          <w:i w:val="0"/>
          <w:iCs w:val="0"/>
          <w:caps w:val="0"/>
          <w:color w:val="000000"/>
          <w:spacing w:val="0"/>
          <w:sz w:val="21"/>
          <w:szCs w:val="21"/>
          <w:shd w:val="clear" w:fill="FFFFFF"/>
        </w:rPr>
        <w:t>．请每天如实详细进行记录。  </w:t>
      </w:r>
      <w:r>
        <w:rPr>
          <w:rFonts w:hint="default" w:ascii="Calibri" w:hAnsi="Calibri" w:eastAsia="微软雅黑" w:cs="Calibri"/>
          <w:i w:val="0"/>
          <w:iCs w:val="0"/>
          <w:caps w:val="0"/>
          <w:color w:val="000000"/>
          <w:spacing w:val="0"/>
          <w:sz w:val="21"/>
          <w:szCs w:val="21"/>
          <w:shd w:val="clear" w:fill="FFFFFF"/>
        </w:rPr>
        <w:t>2</w:t>
      </w:r>
      <w:r>
        <w:rPr>
          <w:rFonts w:hint="eastAsia" w:ascii="宋体" w:hAnsi="宋体" w:eastAsia="宋体" w:cs="宋体"/>
          <w:i w:val="0"/>
          <w:iCs w:val="0"/>
          <w:caps w:val="0"/>
          <w:color w:val="000000"/>
          <w:spacing w:val="0"/>
          <w:sz w:val="21"/>
          <w:szCs w:val="21"/>
          <w:shd w:val="clear" w:fill="FFFFFF"/>
        </w:rPr>
        <w:t>．来院时，须带此健康信息登记表。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723"/>
        <w:jc w:val="both"/>
        <w:rPr>
          <w:rFonts w:ascii="楷体" w:hAnsi="楷体" w:eastAsia="楷体" w:cs="楷体"/>
          <w:b/>
          <w:bCs/>
          <w:i w:val="0"/>
          <w:iCs w:val="0"/>
          <w:caps w:val="0"/>
          <w:color w:val="000000"/>
          <w:spacing w:val="0"/>
          <w:sz w:val="24"/>
          <w:szCs w:val="24"/>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723"/>
        <w:jc w:val="both"/>
        <w:rPr>
          <w:rFonts w:hint="default" w:ascii="Calibri" w:hAnsi="Calibri" w:cs="Calibri"/>
          <w:sz w:val="21"/>
          <w:szCs w:val="21"/>
        </w:rPr>
      </w:pPr>
      <w:r>
        <w:rPr>
          <w:rFonts w:ascii="楷体" w:hAnsi="楷体" w:eastAsia="楷体" w:cs="楷体"/>
          <w:b/>
          <w:bCs/>
          <w:i w:val="0"/>
          <w:iCs w:val="0"/>
          <w:caps w:val="0"/>
          <w:color w:val="000000"/>
          <w:spacing w:val="0"/>
          <w:sz w:val="24"/>
          <w:szCs w:val="24"/>
          <w:shd w:val="clear" w:fill="FFFFFF"/>
        </w:rPr>
        <w:t>本健康卡所填内容完全真实，如有弄虚作假，一切责任自负。（本人签名）：</w:t>
      </w:r>
      <w:r>
        <w:rPr>
          <w:rFonts w:hint="eastAsia" w:ascii="楷体" w:hAnsi="楷体" w:eastAsia="楷体" w:cs="楷体"/>
          <w:b/>
          <w:bCs/>
          <w:i w:val="0"/>
          <w:iCs w:val="0"/>
          <w:caps w:val="0"/>
          <w:color w:val="000000"/>
          <w:spacing w:val="0"/>
          <w:sz w:val="24"/>
          <w:szCs w:val="24"/>
          <w:shd w:val="clear" w:fill="FFFFFF"/>
        </w:rPr>
        <w:t>                   年  月  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b/>
          <w:color w:val="000000"/>
          <w:sz w:val="36"/>
          <w:szCs w:val="36"/>
        </w:rPr>
      </w:pPr>
      <w:r>
        <w:rPr>
          <w:rFonts w:hint="default" w:ascii="Calibri" w:hAnsi="Calibri" w:eastAsia="微软雅黑" w:cs="Calibri"/>
          <w:i w:val="0"/>
          <w:iCs w:val="0"/>
          <w:caps w:val="0"/>
          <w:color w:val="333333"/>
          <w:spacing w:val="0"/>
          <w:sz w:val="21"/>
          <w:szCs w:val="21"/>
          <w:shd w:val="clear" w:fill="FFFFFF"/>
        </w:rPr>
        <w:t> </w:t>
      </w:r>
    </w:p>
    <w:p/>
    <w:sectPr>
      <w:pgSz w:w="16838" w:h="11906" w:orient="landscape"/>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7264794"/>
    <w:rsid w:val="2B196D61"/>
    <w:rsid w:val="4EB12B94"/>
    <w:rsid w:val="5BC673DB"/>
    <w:rsid w:val="6C517454"/>
    <w:rsid w:val="6D4D5386"/>
    <w:rsid w:val="7CEA79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2021-09-24T10:41:00Z</dcterms:created>
  <dc:creator>yy</dc:creator>
  <cp:lastModifiedBy>yy</cp:lastModifiedBy>
  <cp:lastPrinted>2021-09-26T08:06:00Z</cp:lastPrinted>
  <dcterms:modified xsi:type="dcterms:W3CDTF">2021-10-09T05:02:07Z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347A9F771701441A963BF6C265EE7DDE</vt:lpwstr>
  </property>
</Properties>
</file>