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55" w:rsidRPr="00EE4B55" w:rsidRDefault="00C37D6A" w:rsidP="00EE4B55">
      <w:pPr>
        <w:jc w:val="center"/>
        <w:rPr>
          <w:sz w:val="28"/>
          <w:szCs w:val="28"/>
        </w:rPr>
      </w:pPr>
      <w:r w:rsidRPr="00EE4B55">
        <w:rPr>
          <w:rFonts w:hint="eastAsia"/>
          <w:sz w:val="28"/>
          <w:szCs w:val="28"/>
        </w:rPr>
        <w:t>3D</w:t>
      </w:r>
      <w:r w:rsidRPr="00EE4B55">
        <w:rPr>
          <w:rFonts w:hint="eastAsia"/>
          <w:sz w:val="28"/>
          <w:szCs w:val="28"/>
        </w:rPr>
        <w:t>打印机技术参数</w:t>
      </w:r>
    </w:p>
    <w:p w:rsidR="00C37D6A" w:rsidRDefault="00C37D6A" w:rsidP="00282402">
      <w:pPr>
        <w:pStyle w:val="a3"/>
        <w:numPr>
          <w:ilvl w:val="0"/>
          <w:numId w:val="1"/>
        </w:numPr>
        <w:spacing w:line="360" w:lineRule="exact"/>
        <w:ind w:firstLineChars="0"/>
      </w:pPr>
      <w:r>
        <w:t>设备名称</w:t>
      </w:r>
      <w:r>
        <w:rPr>
          <w:rFonts w:hint="eastAsia"/>
        </w:rPr>
        <w:t>：</w:t>
      </w:r>
      <w:r>
        <w:rPr>
          <w:rFonts w:hint="eastAsia"/>
        </w:rPr>
        <w:t>3D</w:t>
      </w:r>
      <w:r>
        <w:rPr>
          <w:rFonts w:hint="eastAsia"/>
        </w:rPr>
        <w:t>打印机</w:t>
      </w:r>
    </w:p>
    <w:p w:rsidR="00C37D6A" w:rsidRDefault="00C37D6A" w:rsidP="00282402">
      <w:pPr>
        <w:pStyle w:val="a3"/>
        <w:numPr>
          <w:ilvl w:val="0"/>
          <w:numId w:val="1"/>
        </w:numPr>
        <w:spacing w:line="360" w:lineRule="exact"/>
        <w:ind w:firstLineChars="0"/>
      </w:pPr>
      <w:r>
        <w:rPr>
          <w:rFonts w:hint="eastAsia"/>
        </w:rPr>
        <w:t>设备数量：一台</w:t>
      </w:r>
    </w:p>
    <w:p w:rsidR="00C37D6A" w:rsidRDefault="00C37D6A" w:rsidP="00282402">
      <w:pPr>
        <w:pStyle w:val="a3"/>
        <w:numPr>
          <w:ilvl w:val="0"/>
          <w:numId w:val="1"/>
        </w:numPr>
        <w:spacing w:line="360" w:lineRule="exact"/>
        <w:ind w:firstLineChars="0"/>
      </w:pPr>
      <w:r>
        <w:rPr>
          <w:rFonts w:hint="eastAsia"/>
        </w:rPr>
        <w:t>技术规格及要求：</w:t>
      </w:r>
    </w:p>
    <w:p w:rsidR="00C37D6A" w:rsidRDefault="00C37D6A" w:rsidP="00282402">
      <w:pPr>
        <w:pStyle w:val="a3"/>
        <w:numPr>
          <w:ilvl w:val="0"/>
          <w:numId w:val="2"/>
        </w:numPr>
        <w:spacing w:line="360" w:lineRule="exact"/>
        <w:ind w:firstLineChars="0"/>
      </w:pPr>
      <w:r>
        <w:rPr>
          <w:rFonts w:hint="eastAsia"/>
        </w:rPr>
        <w:t>打印性能</w:t>
      </w:r>
    </w:p>
    <w:p w:rsidR="00C37D6A" w:rsidRDefault="00C37D6A" w:rsidP="00282402">
      <w:pPr>
        <w:pStyle w:val="a3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技术</w:t>
      </w:r>
      <w:r>
        <w:rPr>
          <w:rFonts w:hint="eastAsia"/>
        </w:rPr>
        <w:t>:</w:t>
      </w:r>
      <w:r>
        <w:rPr>
          <w:rFonts w:hint="eastAsia"/>
        </w:rPr>
        <w:t>低强度立体光刻</w:t>
      </w:r>
    </w:p>
    <w:p w:rsidR="00C37D6A" w:rsidRDefault="00C37D6A" w:rsidP="00282402">
      <w:pPr>
        <w:pStyle w:val="a3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树脂填充系统：自动</w:t>
      </w:r>
    </w:p>
    <w:p w:rsidR="00C37D6A" w:rsidRDefault="00C37D6A" w:rsidP="00282402">
      <w:pPr>
        <w:pStyle w:val="a3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成型体积：不小于</w:t>
      </w:r>
      <w:r>
        <w:rPr>
          <w:rFonts w:hint="eastAsia"/>
        </w:rPr>
        <w:t>14.5*14.5*18.5cm</w:t>
      </w:r>
    </w:p>
    <w:p w:rsidR="00C37D6A" w:rsidRDefault="00C37D6A" w:rsidP="00282402">
      <w:pPr>
        <w:pStyle w:val="a3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分层层厚：不小于</w:t>
      </w:r>
      <w:r>
        <w:rPr>
          <w:rFonts w:hint="eastAsia"/>
        </w:rPr>
        <w:t>25-300</w:t>
      </w:r>
      <w:r>
        <w:rPr>
          <w:rFonts w:hint="eastAsia"/>
        </w:rPr>
        <w:t>微米</w:t>
      </w:r>
    </w:p>
    <w:p w:rsidR="00C37D6A" w:rsidRDefault="00C37D6A" w:rsidP="00282402">
      <w:pPr>
        <w:pStyle w:val="a3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激光分辨率：不小于</w:t>
      </w:r>
      <w:r>
        <w:rPr>
          <w:rFonts w:hint="eastAsia"/>
        </w:rPr>
        <w:t>25</w:t>
      </w:r>
      <w:r>
        <w:rPr>
          <w:rFonts w:hint="eastAsia"/>
        </w:rPr>
        <w:t>微米</w:t>
      </w:r>
    </w:p>
    <w:p w:rsidR="00C37D6A" w:rsidRDefault="00C37D6A" w:rsidP="00282402">
      <w:pPr>
        <w:pStyle w:val="a3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激光光斑尺寸：不</w:t>
      </w:r>
      <w:r w:rsidR="00894AA2">
        <w:rPr>
          <w:rFonts w:hint="eastAsia"/>
        </w:rPr>
        <w:t>大</w:t>
      </w:r>
      <w:r>
        <w:rPr>
          <w:rFonts w:hint="eastAsia"/>
        </w:rPr>
        <w:t>于</w:t>
      </w:r>
      <w:r>
        <w:rPr>
          <w:rFonts w:hint="eastAsia"/>
        </w:rPr>
        <w:t>85</w:t>
      </w:r>
      <w:r>
        <w:rPr>
          <w:rFonts w:hint="eastAsia"/>
        </w:rPr>
        <w:t>微米</w:t>
      </w:r>
    </w:p>
    <w:p w:rsidR="00C37D6A" w:rsidRDefault="00C37D6A" w:rsidP="00282402">
      <w:pPr>
        <w:pStyle w:val="a3"/>
        <w:numPr>
          <w:ilvl w:val="0"/>
          <w:numId w:val="3"/>
        </w:numPr>
        <w:spacing w:line="360" w:lineRule="exact"/>
        <w:ind w:firstLineChars="0"/>
      </w:pPr>
      <w:r>
        <w:rPr>
          <w:rFonts w:hint="eastAsia"/>
        </w:rPr>
        <w:t>树脂盒：</w:t>
      </w:r>
      <w:r w:rsidR="00C01EAD">
        <w:rPr>
          <w:rFonts w:asciiTheme="minorEastAsia" w:hAnsiTheme="minorEastAsia" w:hint="eastAsia"/>
        </w:rPr>
        <w:t>≥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C37D6A" w:rsidRDefault="00990AE9" w:rsidP="00282402">
      <w:pPr>
        <w:pStyle w:val="a3"/>
        <w:numPr>
          <w:ilvl w:val="0"/>
          <w:numId w:val="2"/>
        </w:numPr>
        <w:spacing w:line="360" w:lineRule="exact"/>
        <w:ind w:firstLineChars="0"/>
      </w:pPr>
      <w:r>
        <w:rPr>
          <w:rFonts w:hint="eastAsia"/>
        </w:rPr>
        <w:t>硬件要求</w:t>
      </w:r>
    </w:p>
    <w:p w:rsidR="00990AE9" w:rsidRDefault="00990AE9" w:rsidP="00282402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最小访问尺寸：不小于</w:t>
      </w:r>
      <w:r>
        <w:rPr>
          <w:rFonts w:hint="eastAsia"/>
        </w:rPr>
        <w:t>40.5*53*78</w:t>
      </w:r>
    </w:p>
    <w:p w:rsidR="00990AE9" w:rsidRDefault="00990AE9" w:rsidP="00282402">
      <w:pPr>
        <w:pStyle w:val="a3"/>
        <w:numPr>
          <w:ilvl w:val="0"/>
          <w:numId w:val="4"/>
        </w:numPr>
        <w:spacing w:line="360" w:lineRule="exact"/>
        <w:ind w:firstLineChars="0"/>
      </w:pPr>
      <w:r>
        <w:t>操作温度</w:t>
      </w:r>
      <w:r>
        <w:rPr>
          <w:rFonts w:hint="eastAsia"/>
        </w:rPr>
        <w:t>：</w:t>
      </w:r>
      <w:r>
        <w:t>自动加热至</w:t>
      </w:r>
      <w:r>
        <w:rPr>
          <w:rFonts w:hint="eastAsia"/>
        </w:rPr>
        <w:t>35</w:t>
      </w:r>
      <w:r>
        <w:rPr>
          <w:rFonts w:ascii="宋体" w:eastAsia="宋体" w:hAnsi="宋体" w:hint="eastAsia"/>
        </w:rPr>
        <w:t>℃</w:t>
      </w:r>
    </w:p>
    <w:p w:rsidR="00990AE9" w:rsidRDefault="00990AE9" w:rsidP="00282402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温度控制：空气加热打印室</w:t>
      </w:r>
    </w:p>
    <w:p w:rsidR="00990AE9" w:rsidRDefault="00990AE9" w:rsidP="00282402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激光参数：</w:t>
      </w:r>
      <w:r>
        <w:rPr>
          <w:rFonts w:hint="eastAsia"/>
        </w:rPr>
        <w:t>1</w:t>
      </w:r>
      <w:r>
        <w:rPr>
          <w:rFonts w:hint="eastAsia"/>
        </w:rPr>
        <w:t>光处理单元，不小于</w:t>
      </w:r>
      <w:r>
        <w:rPr>
          <w:rFonts w:hint="eastAsia"/>
        </w:rPr>
        <w:t>405nm</w:t>
      </w:r>
      <w:r>
        <w:rPr>
          <w:rFonts w:hint="eastAsia"/>
        </w:rPr>
        <w:t>波长</w:t>
      </w:r>
    </w:p>
    <w:p w:rsidR="00990AE9" w:rsidRDefault="00990AE9" w:rsidP="00282402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连接：</w:t>
      </w:r>
      <w:r>
        <w:rPr>
          <w:rFonts w:hint="eastAsia"/>
        </w:rPr>
        <w:t>WI-FI,</w:t>
      </w:r>
      <w:r>
        <w:rPr>
          <w:rFonts w:hint="eastAsia"/>
        </w:rPr>
        <w:t>以太网，</w:t>
      </w:r>
      <w:r>
        <w:rPr>
          <w:rFonts w:hint="eastAsia"/>
        </w:rPr>
        <w:t>USB2.0</w:t>
      </w:r>
    </w:p>
    <w:p w:rsidR="00990AE9" w:rsidRDefault="00990AE9" w:rsidP="00282402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打印机：触摸屏</w:t>
      </w:r>
      <w:r>
        <w:rPr>
          <w:rFonts w:asciiTheme="minorEastAsia" w:hAnsiTheme="minorEastAsia" w:hint="eastAsia"/>
        </w:rPr>
        <w:t>≥</w:t>
      </w:r>
      <w:r>
        <w:rPr>
          <w:rFonts w:hint="eastAsia"/>
        </w:rPr>
        <w:t>5.5</w:t>
      </w:r>
      <w:r>
        <w:rPr>
          <w:rFonts w:hint="eastAsia"/>
        </w:rPr>
        <w:t>英寸，分辨率不小于</w:t>
      </w:r>
      <w:r>
        <w:rPr>
          <w:rFonts w:hint="eastAsia"/>
        </w:rPr>
        <w:t>1280*720</w:t>
      </w:r>
    </w:p>
    <w:p w:rsidR="00990AE9" w:rsidRDefault="00990AE9" w:rsidP="00282402">
      <w:pPr>
        <w:pStyle w:val="a3"/>
        <w:numPr>
          <w:ilvl w:val="0"/>
          <w:numId w:val="4"/>
        </w:numPr>
        <w:spacing w:line="360" w:lineRule="exact"/>
        <w:ind w:firstLineChars="0"/>
      </w:pPr>
      <w:r>
        <w:rPr>
          <w:rFonts w:hint="eastAsia"/>
        </w:rPr>
        <w:t>报警：触摸屏警告、短信</w:t>
      </w:r>
      <w:r>
        <w:rPr>
          <w:rFonts w:hint="eastAsia"/>
        </w:rPr>
        <w:t>/</w:t>
      </w:r>
      <w:r>
        <w:rPr>
          <w:rFonts w:hint="eastAsia"/>
        </w:rPr>
        <w:t>邮件警告、指示灯警告、</w:t>
      </w:r>
      <w:r w:rsidR="00EE4B55">
        <w:rPr>
          <w:rFonts w:hint="eastAsia"/>
        </w:rPr>
        <w:t>音频警报</w:t>
      </w:r>
    </w:p>
    <w:p w:rsidR="00EE4B55" w:rsidRDefault="00EE4B55" w:rsidP="00282402">
      <w:pPr>
        <w:pStyle w:val="a3"/>
        <w:numPr>
          <w:ilvl w:val="0"/>
          <w:numId w:val="2"/>
        </w:numPr>
        <w:spacing w:line="360" w:lineRule="exact"/>
        <w:ind w:firstLineChars="0"/>
      </w:pPr>
      <w:r>
        <w:rPr>
          <w:rFonts w:hint="eastAsia"/>
        </w:rPr>
        <w:t>软件</w:t>
      </w:r>
    </w:p>
    <w:p w:rsidR="00EE4B55" w:rsidRDefault="00EE4B55" w:rsidP="00282402">
      <w:pPr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>、系统要求：</w:t>
      </w:r>
      <w:r w:rsidRPr="00EE4B55">
        <w:rPr>
          <w:rFonts w:hint="eastAsia"/>
        </w:rPr>
        <w:t>Windows 7</w:t>
      </w:r>
      <w:r w:rsidRPr="00EE4B55">
        <w:rPr>
          <w:rFonts w:hint="eastAsia"/>
        </w:rPr>
        <w:t>（</w:t>
      </w:r>
      <w:r w:rsidRPr="00EE4B55">
        <w:rPr>
          <w:rFonts w:hint="eastAsia"/>
        </w:rPr>
        <w:t xml:space="preserve">64 </w:t>
      </w:r>
      <w:r w:rsidRPr="00EE4B55">
        <w:rPr>
          <w:rFonts w:hint="eastAsia"/>
        </w:rPr>
        <w:t>位）及以上</w:t>
      </w:r>
      <w:r w:rsidRPr="00EE4B55">
        <w:rPr>
          <w:rFonts w:hint="eastAsia"/>
        </w:rPr>
        <w:t xml:space="preserve">Mac OS X 10.10  </w:t>
      </w:r>
      <w:r w:rsidRPr="00EE4B55">
        <w:rPr>
          <w:rFonts w:hint="eastAsia"/>
        </w:rPr>
        <w:t>及以上</w:t>
      </w:r>
      <w:r w:rsidRPr="00EE4B55">
        <w:rPr>
          <w:rFonts w:hint="eastAsia"/>
        </w:rPr>
        <w:t>OpenGL 2.1</w:t>
      </w:r>
      <w:r w:rsidRPr="00EE4B55">
        <w:rPr>
          <w:rFonts w:hint="eastAsia"/>
        </w:rPr>
        <w:t>，</w:t>
      </w:r>
      <w:r w:rsidRPr="00EE4B55">
        <w:rPr>
          <w:rFonts w:hint="eastAsia"/>
        </w:rPr>
        <w:t>4 GB RAM</w:t>
      </w:r>
    </w:p>
    <w:p w:rsidR="00EE4B55" w:rsidRDefault="00EE4B55" w:rsidP="00282402">
      <w:pPr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>、文件类型：</w:t>
      </w:r>
      <w:r>
        <w:rPr>
          <w:rFonts w:hint="eastAsia"/>
        </w:rPr>
        <w:t>STL</w:t>
      </w:r>
      <w:r>
        <w:rPr>
          <w:rFonts w:hint="eastAsia"/>
        </w:rPr>
        <w:t>和</w:t>
      </w:r>
      <w:r>
        <w:rPr>
          <w:rFonts w:hint="eastAsia"/>
        </w:rPr>
        <w:t>OBJ</w:t>
      </w:r>
      <w:r>
        <w:rPr>
          <w:rFonts w:hint="eastAsia"/>
        </w:rPr>
        <w:t>文件输入，</w:t>
      </w:r>
      <w:r>
        <w:rPr>
          <w:rFonts w:hint="eastAsia"/>
        </w:rPr>
        <w:t>FORM</w:t>
      </w:r>
      <w:r>
        <w:rPr>
          <w:rFonts w:hint="eastAsia"/>
        </w:rPr>
        <w:t>文件输出</w:t>
      </w:r>
    </w:p>
    <w:p w:rsidR="00EE4B55" w:rsidRDefault="00EE4B55" w:rsidP="00282402">
      <w:pPr>
        <w:spacing w:line="360" w:lineRule="exact"/>
      </w:pPr>
      <w:r>
        <w:rPr>
          <w:rFonts w:hint="eastAsia"/>
        </w:rPr>
        <w:t>3</w:t>
      </w:r>
      <w:r>
        <w:rPr>
          <w:rFonts w:hint="eastAsia"/>
        </w:rPr>
        <w:t>、打印设置功能：</w:t>
      </w:r>
    </w:p>
    <w:p w:rsidR="00EE4B55" w:rsidRDefault="00894AA2" w:rsidP="00282402">
      <w:pPr>
        <w:spacing w:line="360" w:lineRule="exact"/>
      </w:pPr>
      <w:r>
        <w:rPr>
          <w:rFonts w:hint="eastAsia"/>
        </w:rPr>
        <w:t>一键打印；自</w:t>
      </w:r>
      <w:r w:rsidR="00EE4B55">
        <w:rPr>
          <w:rFonts w:hint="eastAsia"/>
        </w:rPr>
        <w:t>适应分层厚度；远程打印；自动定向；自动网孔修复；自动生成支撑；旋转、宿放、复制和镜像功能；分层切片工具；提供多种语言版本</w:t>
      </w:r>
    </w:p>
    <w:p w:rsidR="00EE4B55" w:rsidRDefault="00EE4B55" w:rsidP="00282402">
      <w:pPr>
        <w:spacing w:line="360" w:lineRule="exact"/>
      </w:pPr>
      <w:r>
        <w:rPr>
          <w:rFonts w:hint="eastAsia"/>
        </w:rPr>
        <w:t>4</w:t>
      </w:r>
      <w:r>
        <w:rPr>
          <w:rFonts w:hint="eastAsia"/>
        </w:rPr>
        <w:t>、打印机管理功能：</w:t>
      </w:r>
    </w:p>
    <w:p w:rsidR="00EE4B55" w:rsidRDefault="00EE4B55" w:rsidP="00282402">
      <w:pPr>
        <w:spacing w:line="360" w:lineRule="exact"/>
      </w:pPr>
      <w:r>
        <w:rPr>
          <w:rFonts w:hint="eastAsia"/>
        </w:rPr>
        <w:t>1</w:t>
      </w:r>
      <w:r>
        <w:rPr>
          <w:rFonts w:hint="eastAsia"/>
        </w:rPr>
        <w:t>、云端管理打印任务</w:t>
      </w:r>
    </w:p>
    <w:p w:rsidR="00EE4B55" w:rsidRDefault="00EE4B55" w:rsidP="00282402">
      <w:pPr>
        <w:spacing w:line="360" w:lineRule="exact"/>
      </w:pPr>
      <w:r>
        <w:rPr>
          <w:rFonts w:hint="eastAsia"/>
        </w:rPr>
        <w:t>2</w:t>
      </w:r>
      <w:r>
        <w:rPr>
          <w:rFonts w:hint="eastAsia"/>
        </w:rPr>
        <w:t>、随时追踪树脂和树脂槽使用情况</w:t>
      </w:r>
    </w:p>
    <w:p w:rsidR="00EE4B55" w:rsidRDefault="00EE4B55" w:rsidP="00282402">
      <w:pPr>
        <w:spacing w:line="360" w:lineRule="exact"/>
      </w:pPr>
      <w:r>
        <w:rPr>
          <w:rFonts w:hint="eastAsia"/>
        </w:rPr>
        <w:t>四、商务要求：</w:t>
      </w:r>
    </w:p>
    <w:p w:rsidR="00EE4B55" w:rsidRPr="00282402" w:rsidRDefault="00EE4B55" w:rsidP="00282402">
      <w:pPr>
        <w:spacing w:line="360" w:lineRule="exact"/>
      </w:pPr>
      <w:r w:rsidRPr="00282402">
        <w:rPr>
          <w:rFonts w:hint="eastAsia"/>
        </w:rPr>
        <w:t>1</w:t>
      </w:r>
      <w:r w:rsidRPr="00282402">
        <w:rPr>
          <w:rFonts w:hint="eastAsia"/>
        </w:rPr>
        <w:t>、</w:t>
      </w:r>
      <w:r w:rsidRPr="00282402">
        <w:rPr>
          <w:rFonts w:hint="eastAsia"/>
        </w:rPr>
        <w:t xml:space="preserve"> </w:t>
      </w:r>
      <w:r w:rsidRPr="00282402">
        <w:rPr>
          <w:rFonts w:hint="eastAsia"/>
        </w:rPr>
        <w:t>投标方应对买方的技术、管理人员、操作人员进行不限次数培训，免费培训至能开展临床工作。</w:t>
      </w:r>
    </w:p>
    <w:p w:rsidR="00EE4B55" w:rsidRPr="00282402" w:rsidRDefault="00EE4B55" w:rsidP="00282402">
      <w:pPr>
        <w:spacing w:line="360" w:lineRule="exact"/>
      </w:pPr>
      <w:r w:rsidRPr="00282402">
        <w:rPr>
          <w:rFonts w:hint="eastAsia"/>
        </w:rPr>
        <w:t>2</w:t>
      </w:r>
      <w:r w:rsidRPr="00282402">
        <w:rPr>
          <w:rFonts w:hint="eastAsia"/>
        </w:rPr>
        <w:t>、投标方应提供保修和维修服务承诺。要求投标方在接到维修要求后</w:t>
      </w:r>
      <w:r w:rsidRPr="00282402">
        <w:rPr>
          <w:rFonts w:hint="eastAsia"/>
        </w:rPr>
        <w:t>2</w:t>
      </w:r>
      <w:r w:rsidRPr="00282402">
        <w:rPr>
          <w:rFonts w:hint="eastAsia"/>
        </w:rPr>
        <w:t>小时内响应，如不能立即解决</w:t>
      </w:r>
      <w:r w:rsidRPr="00282402">
        <w:rPr>
          <w:rFonts w:hint="eastAsia"/>
        </w:rPr>
        <w:t>, 24</w:t>
      </w:r>
      <w:r w:rsidRPr="00282402">
        <w:rPr>
          <w:rFonts w:hint="eastAsia"/>
        </w:rPr>
        <w:t>小时内派工程师到达现场。</w:t>
      </w:r>
    </w:p>
    <w:p w:rsidR="00EE4B55" w:rsidRDefault="00EE4B55" w:rsidP="00282402">
      <w:pPr>
        <w:spacing w:line="360" w:lineRule="exact"/>
      </w:pPr>
      <w:r w:rsidRPr="00282402">
        <w:rPr>
          <w:rFonts w:hint="eastAsia"/>
        </w:rPr>
        <w:t>3</w:t>
      </w:r>
      <w:r w:rsidRPr="00282402">
        <w:rPr>
          <w:rFonts w:hint="eastAsia"/>
        </w:rPr>
        <w:t>、整机保修≥两年。每年例行巡视</w:t>
      </w:r>
      <w:r w:rsidRPr="00282402">
        <w:rPr>
          <w:rFonts w:hint="eastAsia"/>
        </w:rPr>
        <w:t>2</w:t>
      </w:r>
      <w:r w:rsidRPr="00282402">
        <w:rPr>
          <w:rFonts w:hint="eastAsia"/>
        </w:rPr>
        <w:t>次以上</w:t>
      </w:r>
      <w:r w:rsidRPr="00282402">
        <w:rPr>
          <w:rFonts w:hint="eastAsia"/>
        </w:rPr>
        <w:t>,</w:t>
      </w:r>
      <w:r w:rsidRPr="00282402">
        <w:rPr>
          <w:rFonts w:hint="eastAsia"/>
        </w:rPr>
        <w:t>终身维护</w:t>
      </w:r>
      <w:r w:rsidRPr="00282402">
        <w:rPr>
          <w:rFonts w:hint="eastAsia"/>
        </w:rPr>
        <w:t>.</w:t>
      </w:r>
    </w:p>
    <w:p w:rsidR="00282AB6" w:rsidRPr="00282402" w:rsidRDefault="00282AB6" w:rsidP="00282402">
      <w:pPr>
        <w:spacing w:line="360" w:lineRule="exact"/>
      </w:pPr>
      <w:r>
        <w:rPr>
          <w:rFonts w:hint="eastAsia"/>
        </w:rPr>
        <w:t>4</w:t>
      </w:r>
      <w:r>
        <w:rPr>
          <w:rFonts w:hint="eastAsia"/>
        </w:rPr>
        <w:t>、配置要求：品牌电脑、光固化套装</w:t>
      </w:r>
      <w:r w:rsidR="00894AA2">
        <w:rPr>
          <w:rFonts w:hint="eastAsia"/>
        </w:rPr>
        <w:t>（树脂槽</w:t>
      </w:r>
      <w:r w:rsidR="00894AA2">
        <w:rPr>
          <w:rFonts w:hint="eastAsia"/>
        </w:rPr>
        <w:t>2</w:t>
      </w:r>
      <w:r w:rsidR="00894AA2">
        <w:rPr>
          <w:rFonts w:hint="eastAsia"/>
        </w:rPr>
        <w:t>个）</w:t>
      </w:r>
      <w:r>
        <w:rPr>
          <w:rFonts w:hint="eastAsia"/>
        </w:rPr>
        <w:t>、清洗套装</w:t>
      </w:r>
    </w:p>
    <w:p w:rsidR="00EE4B55" w:rsidRDefault="00EE4B55" w:rsidP="00282402">
      <w:pPr>
        <w:spacing w:line="360" w:lineRule="exact"/>
      </w:pPr>
    </w:p>
    <w:sectPr w:rsidR="00EE4B55" w:rsidSect="00783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31" w:rsidRDefault="005D1631" w:rsidP="00894AA2">
      <w:r>
        <w:separator/>
      </w:r>
    </w:p>
  </w:endnote>
  <w:endnote w:type="continuationSeparator" w:id="0">
    <w:p w:rsidR="005D1631" w:rsidRDefault="005D1631" w:rsidP="0089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31" w:rsidRDefault="005D1631" w:rsidP="00894AA2">
      <w:r>
        <w:separator/>
      </w:r>
    </w:p>
  </w:footnote>
  <w:footnote w:type="continuationSeparator" w:id="0">
    <w:p w:rsidR="005D1631" w:rsidRDefault="005D1631" w:rsidP="00894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CCB"/>
    <w:multiLevelType w:val="hybridMultilevel"/>
    <w:tmpl w:val="8A4614E2"/>
    <w:lvl w:ilvl="0" w:tplc="178CCF7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F05A0E"/>
    <w:multiLevelType w:val="hybridMultilevel"/>
    <w:tmpl w:val="196478A6"/>
    <w:lvl w:ilvl="0" w:tplc="528C2E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6D71AB"/>
    <w:multiLevelType w:val="hybridMultilevel"/>
    <w:tmpl w:val="5F8035F0"/>
    <w:lvl w:ilvl="0" w:tplc="98BCD7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C75BDC"/>
    <w:multiLevelType w:val="hybridMultilevel"/>
    <w:tmpl w:val="A6BC1268"/>
    <w:lvl w:ilvl="0" w:tplc="09266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D6A"/>
    <w:rsid w:val="00282402"/>
    <w:rsid w:val="00282AB6"/>
    <w:rsid w:val="005D1631"/>
    <w:rsid w:val="00783055"/>
    <w:rsid w:val="00787A92"/>
    <w:rsid w:val="00894AA2"/>
    <w:rsid w:val="00926271"/>
    <w:rsid w:val="00990AE9"/>
    <w:rsid w:val="00A502F5"/>
    <w:rsid w:val="00C01EAD"/>
    <w:rsid w:val="00C37D6A"/>
    <w:rsid w:val="00E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94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4A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4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4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2019-12-12T07:58:00Z</cp:lastPrinted>
  <dcterms:created xsi:type="dcterms:W3CDTF">2019-12-05T07:17:00Z</dcterms:created>
  <dcterms:modified xsi:type="dcterms:W3CDTF">2019-12-12T07:59:00Z</dcterms:modified>
</cp:coreProperties>
</file>